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AC41" w14:textId="77777777" w:rsidR="00375200" w:rsidRPr="00B10FB6" w:rsidRDefault="00375200" w:rsidP="00375200">
      <w:pPr>
        <w:pStyle w:val="Title"/>
        <w:jc w:val="center"/>
        <w:rPr>
          <w:rFonts w:asciiTheme="minorHAnsi" w:hAnsiTheme="minorHAnsi" w:cstheme="minorHAnsi"/>
        </w:rPr>
      </w:pPr>
      <w:r w:rsidRPr="00B10FB6">
        <w:rPr>
          <w:rFonts w:asciiTheme="minorHAnsi" w:hAnsiTheme="minorHAnsi" w:cstheme="minorHAnsi"/>
        </w:rPr>
        <w:t>COVID-19 Disability Rights Monitor</w:t>
      </w:r>
    </w:p>
    <w:p w14:paraId="2C161926" w14:textId="77777777" w:rsidR="00375200" w:rsidRPr="00B10FB6" w:rsidRDefault="00375200" w:rsidP="00375200">
      <w:pPr>
        <w:rPr>
          <w:rFonts w:asciiTheme="minorHAnsi" w:hAnsiTheme="minorHAnsi" w:cstheme="minorHAnsi"/>
        </w:rPr>
      </w:pPr>
      <w:r w:rsidRPr="00B10FB6">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6EB71F79" wp14:editId="023F4FBC">
                <wp:simplePos x="0" y="0"/>
                <wp:positionH relativeFrom="column">
                  <wp:posOffset>2057399</wp:posOffset>
                </wp:positionH>
                <wp:positionV relativeFrom="paragraph">
                  <wp:posOffset>140970</wp:posOffset>
                </wp:positionV>
                <wp:extent cx="1781175" cy="0"/>
                <wp:effectExtent l="0" t="19050" r="28575" b="19050"/>
                <wp:wrapNone/>
                <wp:docPr id="2" name="Straight Connector 2" title="Line (just for design)"/>
                <wp:cNvGraphicFramePr/>
                <a:graphic xmlns:a="http://schemas.openxmlformats.org/drawingml/2006/main">
                  <a:graphicData uri="http://schemas.microsoft.com/office/word/2010/wordprocessingShape">
                    <wps:wsp>
                      <wps:cNvCnPr/>
                      <wps:spPr>
                        <a:xfrm>
                          <a:off x="0" y="0"/>
                          <a:ext cx="1781175" cy="0"/>
                        </a:xfrm>
                        <a:prstGeom prst="line">
                          <a:avLst/>
                        </a:prstGeom>
                        <a:ln w="28575">
                          <a:solidFill>
                            <a:srgbClr val="3B96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E46F7" id="Straight Connector 2" o:spid="_x0000_s1026" alt="Title: Line (just for design)"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1.1pt" to="30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" strokecolor="#3b9697" strokeweight="2.25pt">
                <v:stroke joinstyle="miter"/>
              </v:line>
            </w:pict>
          </mc:Fallback>
        </mc:AlternateContent>
      </w:r>
    </w:p>
    <w:p w14:paraId="66CF90FB" w14:textId="56813D43" w:rsidR="00C47C79" w:rsidRPr="00B10FB6" w:rsidRDefault="00C47C79" w:rsidP="00375200">
      <w:pPr>
        <w:pStyle w:val="Title"/>
        <w:jc w:val="center"/>
        <w:rPr>
          <w:rFonts w:asciiTheme="minorHAnsi" w:hAnsiTheme="minorHAnsi" w:cstheme="minorHAnsi"/>
        </w:rPr>
      </w:pPr>
      <w:r w:rsidRPr="00B10FB6">
        <w:rPr>
          <w:rFonts w:asciiTheme="minorHAnsi" w:hAnsiTheme="minorHAnsi" w:cstheme="minorHAnsi"/>
        </w:rPr>
        <w:t xml:space="preserve">Summary – </w:t>
      </w:r>
      <w:r w:rsidR="0029714C">
        <w:rPr>
          <w:rFonts w:asciiTheme="minorHAnsi" w:hAnsiTheme="minorHAnsi" w:cstheme="minorHAnsi"/>
        </w:rPr>
        <w:t>May</w:t>
      </w:r>
      <w:r w:rsidR="00F672BA" w:rsidRPr="00B10FB6">
        <w:rPr>
          <w:rFonts w:asciiTheme="minorHAnsi" w:hAnsiTheme="minorHAnsi" w:cstheme="minorHAnsi"/>
        </w:rPr>
        <w:t xml:space="preserve"> </w:t>
      </w:r>
      <w:r w:rsidR="0029714C">
        <w:rPr>
          <w:rFonts w:asciiTheme="minorHAnsi" w:hAnsiTheme="minorHAnsi" w:cstheme="minorHAnsi"/>
        </w:rPr>
        <w:t>4-10</w:t>
      </w:r>
      <w:r w:rsidR="00F672BA" w:rsidRPr="00B10FB6">
        <w:rPr>
          <w:rFonts w:asciiTheme="minorHAnsi" w:hAnsiTheme="minorHAnsi" w:cstheme="minorHAnsi"/>
        </w:rPr>
        <w:t>, 2020</w:t>
      </w:r>
    </w:p>
    <w:p w14:paraId="65120C46" w14:textId="77777777" w:rsidR="00E33EB2" w:rsidRPr="00B10FB6" w:rsidRDefault="00E33EB2" w:rsidP="00C47C79">
      <w:pPr>
        <w:jc w:val="both"/>
        <w:rPr>
          <w:rFonts w:asciiTheme="minorHAnsi" w:hAnsiTheme="minorHAnsi" w:cstheme="minorHAnsi"/>
        </w:rPr>
      </w:pPr>
    </w:p>
    <w:p w14:paraId="006DCC73" w14:textId="77777777" w:rsidR="00C47C79" w:rsidRPr="00B10FB6" w:rsidRDefault="00C47C79" w:rsidP="007C4510">
      <w:pPr>
        <w:pStyle w:val="Heading1"/>
        <w:numPr>
          <w:ilvl w:val="0"/>
          <w:numId w:val="8"/>
        </w:numPr>
        <w:rPr>
          <w:rFonts w:asciiTheme="minorHAnsi" w:hAnsiTheme="minorHAnsi" w:cstheme="minorHAnsi"/>
        </w:rPr>
      </w:pPr>
      <w:bookmarkStart w:id="0" w:name="_Toc40294497"/>
      <w:r w:rsidRPr="00B10FB6">
        <w:rPr>
          <w:rFonts w:asciiTheme="minorHAnsi" w:hAnsiTheme="minorHAnsi" w:cstheme="minorHAnsi"/>
        </w:rPr>
        <w:t>Submissions</w:t>
      </w:r>
      <w:bookmarkEnd w:id="0"/>
    </w:p>
    <w:p w14:paraId="7F363A4F" w14:textId="04C450EB" w:rsidR="00C47C79" w:rsidRPr="00B10FB6" w:rsidRDefault="00C47C79" w:rsidP="00C06CCA">
      <w:pPr>
        <w:rPr>
          <w:rFonts w:asciiTheme="minorHAnsi" w:hAnsiTheme="minorHAnsi" w:cstheme="minorHAnsi"/>
        </w:rPr>
      </w:pPr>
      <w:r w:rsidRPr="00B10FB6">
        <w:rPr>
          <w:rFonts w:asciiTheme="minorHAnsi" w:hAnsiTheme="minorHAnsi" w:cstheme="minorHAnsi"/>
        </w:rPr>
        <w:t xml:space="preserve">Total submissions: </w:t>
      </w:r>
      <w:r w:rsidR="0029714C" w:rsidRPr="0029714C">
        <w:rPr>
          <w:rFonts w:asciiTheme="minorHAnsi" w:hAnsiTheme="minorHAnsi" w:cstheme="minorHAnsi"/>
        </w:rPr>
        <w:t>231 (last week: 486)</w:t>
      </w:r>
    </w:p>
    <w:p w14:paraId="5E67F394" w14:textId="0651E58E" w:rsidR="00C47C79" w:rsidRPr="00B10FB6" w:rsidRDefault="00C47C79" w:rsidP="00412054">
      <w:pPr>
        <w:pStyle w:val="Heading2"/>
        <w:numPr>
          <w:ilvl w:val="1"/>
          <w:numId w:val="8"/>
        </w:numPr>
        <w:rPr>
          <w:rFonts w:asciiTheme="minorHAnsi" w:hAnsiTheme="minorHAnsi" w:cstheme="minorHAnsi"/>
        </w:rPr>
      </w:pPr>
      <w:bookmarkStart w:id="1" w:name="_Toc40294498"/>
      <w:r w:rsidRPr="00B10FB6">
        <w:rPr>
          <w:rFonts w:asciiTheme="minorHAnsi" w:hAnsiTheme="minorHAnsi" w:cstheme="minorHAnsi"/>
        </w:rPr>
        <w:t>Type of respondents</w:t>
      </w:r>
      <w:bookmarkEnd w:id="1"/>
    </w:p>
    <w:p w14:paraId="54F85533" w14:textId="77777777" w:rsidR="00375200" w:rsidRPr="00B10FB6" w:rsidRDefault="00375200" w:rsidP="00375200">
      <w:pPr>
        <w:rPr>
          <w:rFonts w:asciiTheme="minorHAnsi" w:hAnsiTheme="minorHAnsi" w:cstheme="minorHAnsi"/>
        </w:rPr>
      </w:pPr>
    </w:p>
    <w:p w14:paraId="55E95699" w14:textId="020AD47F" w:rsidR="00C47C79" w:rsidRPr="00B10FB6" w:rsidRDefault="00412054" w:rsidP="00375200">
      <w:pPr>
        <w:rPr>
          <w:rFonts w:asciiTheme="minorHAnsi" w:hAnsiTheme="minorHAnsi" w:cstheme="minorHAnsi"/>
          <w:b/>
        </w:rPr>
      </w:pPr>
      <w:r w:rsidRPr="00B10FB6">
        <w:rPr>
          <w:rFonts w:asciiTheme="minorHAnsi" w:hAnsiTheme="minorHAnsi" w:cstheme="minorHAnsi"/>
          <w:b/>
        </w:rPr>
        <w:t>Individuals</w:t>
      </w:r>
      <w:r w:rsidR="00C47C79" w:rsidRPr="00B10FB6">
        <w:rPr>
          <w:rFonts w:asciiTheme="minorHAnsi" w:hAnsiTheme="minorHAnsi" w:cstheme="minorHAnsi"/>
          <w:b/>
        </w:rPr>
        <w:t xml:space="preserve">: </w:t>
      </w:r>
      <w:r w:rsidRPr="00B10FB6">
        <w:rPr>
          <w:rFonts w:asciiTheme="minorHAnsi" w:hAnsiTheme="minorHAnsi" w:cstheme="minorHAnsi"/>
          <w:b/>
        </w:rPr>
        <w:t>578</w:t>
      </w:r>
    </w:p>
    <w:p w14:paraId="474CD885" w14:textId="77777777" w:rsidR="0029714C" w:rsidRPr="0029714C" w:rsidRDefault="0029714C" w:rsidP="0029714C">
      <w:pPr>
        <w:rPr>
          <w:rFonts w:asciiTheme="minorHAnsi" w:hAnsiTheme="minorHAnsi" w:cstheme="minorHAnsi"/>
        </w:rPr>
      </w:pPr>
      <w:r w:rsidRPr="0029714C">
        <w:rPr>
          <w:rFonts w:asciiTheme="minorHAnsi" w:hAnsiTheme="minorHAnsi" w:cstheme="minorHAnsi"/>
        </w:rPr>
        <w:t>Of the 229 respondents, 127 are women, 90 men and 12 preferred not to disclose or selected other. They identified themselves as:</w:t>
      </w:r>
    </w:p>
    <w:p w14:paraId="7DA7C47F" w14:textId="02F091EF" w:rsidR="00412054" w:rsidRPr="00B10FB6" w:rsidRDefault="004512A9" w:rsidP="0037520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BBF5994" w14:textId="77777777" w:rsidR="0029714C" w:rsidRPr="0029714C" w:rsidRDefault="0029714C" w:rsidP="0029714C">
      <w:pPr>
        <w:spacing w:after="0"/>
        <w:rPr>
          <w:rFonts w:asciiTheme="minorHAnsi" w:hAnsiTheme="minorHAnsi" w:cstheme="minorHAnsi"/>
        </w:rPr>
      </w:pPr>
      <w:r w:rsidRPr="0029714C">
        <w:rPr>
          <w:rFonts w:asciiTheme="minorHAnsi" w:hAnsiTheme="minorHAnsi" w:cstheme="minorHAnsi"/>
        </w:rPr>
        <w:t>Persons with disabilities</w:t>
      </w:r>
      <w:r w:rsidRPr="0029714C">
        <w:rPr>
          <w:rFonts w:asciiTheme="minorHAnsi" w:hAnsiTheme="minorHAnsi" w:cstheme="minorHAnsi"/>
        </w:rPr>
        <w:tab/>
        <w:t xml:space="preserve">91 – 39.73% </w:t>
      </w:r>
    </w:p>
    <w:p w14:paraId="46DC3AF6" w14:textId="77777777" w:rsidR="0029714C" w:rsidRPr="0029714C" w:rsidRDefault="0029714C" w:rsidP="0029714C">
      <w:pPr>
        <w:spacing w:after="0"/>
        <w:rPr>
          <w:rFonts w:asciiTheme="minorHAnsi" w:hAnsiTheme="minorHAnsi" w:cstheme="minorHAnsi"/>
        </w:rPr>
      </w:pPr>
      <w:r w:rsidRPr="0029714C">
        <w:rPr>
          <w:rFonts w:asciiTheme="minorHAnsi" w:hAnsiTheme="minorHAnsi" w:cstheme="minorHAnsi"/>
        </w:rPr>
        <w:t>Family member</w:t>
      </w:r>
      <w:r w:rsidRPr="0029714C">
        <w:rPr>
          <w:rFonts w:asciiTheme="minorHAnsi" w:hAnsiTheme="minorHAnsi" w:cstheme="minorHAnsi"/>
        </w:rPr>
        <w:tab/>
      </w:r>
      <w:r w:rsidRPr="0029714C">
        <w:rPr>
          <w:rFonts w:asciiTheme="minorHAnsi" w:hAnsiTheme="minorHAnsi" w:cstheme="minorHAnsi"/>
        </w:rPr>
        <w:tab/>
        <w:t xml:space="preserve">41 – 17.90% </w:t>
      </w:r>
    </w:p>
    <w:p w14:paraId="09CED20D" w14:textId="77777777" w:rsidR="0029714C" w:rsidRPr="0029714C" w:rsidRDefault="0029714C" w:rsidP="0029714C">
      <w:pPr>
        <w:spacing w:after="0"/>
        <w:rPr>
          <w:rFonts w:asciiTheme="minorHAnsi" w:hAnsiTheme="minorHAnsi" w:cstheme="minorHAnsi"/>
        </w:rPr>
      </w:pPr>
      <w:r w:rsidRPr="0029714C">
        <w:rPr>
          <w:rFonts w:asciiTheme="minorHAnsi" w:hAnsiTheme="minorHAnsi" w:cstheme="minorHAnsi"/>
        </w:rPr>
        <w:t>DPOs</w:t>
      </w:r>
      <w:r w:rsidRPr="0029714C">
        <w:rPr>
          <w:rFonts w:asciiTheme="minorHAnsi" w:hAnsiTheme="minorHAnsi" w:cstheme="minorHAnsi"/>
        </w:rPr>
        <w:tab/>
      </w:r>
      <w:r w:rsidRPr="0029714C">
        <w:rPr>
          <w:rFonts w:asciiTheme="minorHAnsi" w:hAnsiTheme="minorHAnsi" w:cstheme="minorHAnsi"/>
        </w:rPr>
        <w:tab/>
      </w:r>
      <w:r w:rsidRPr="0029714C">
        <w:rPr>
          <w:rFonts w:asciiTheme="minorHAnsi" w:hAnsiTheme="minorHAnsi" w:cstheme="minorHAnsi"/>
        </w:rPr>
        <w:tab/>
      </w:r>
      <w:r w:rsidRPr="0029714C">
        <w:rPr>
          <w:rFonts w:asciiTheme="minorHAnsi" w:hAnsiTheme="minorHAnsi" w:cstheme="minorHAnsi"/>
        </w:rPr>
        <w:tab/>
        <w:t xml:space="preserve">62 – 27.07% </w:t>
      </w:r>
    </w:p>
    <w:p w14:paraId="5E5CF8AA" w14:textId="77777777" w:rsidR="0029714C" w:rsidRPr="0029714C" w:rsidRDefault="0029714C" w:rsidP="0029714C">
      <w:pPr>
        <w:spacing w:after="0"/>
        <w:rPr>
          <w:rFonts w:asciiTheme="minorHAnsi" w:hAnsiTheme="minorHAnsi" w:cstheme="minorHAnsi"/>
        </w:rPr>
      </w:pPr>
      <w:r w:rsidRPr="0029714C">
        <w:rPr>
          <w:rFonts w:asciiTheme="minorHAnsi" w:hAnsiTheme="minorHAnsi" w:cstheme="minorHAnsi"/>
        </w:rPr>
        <w:t>Other</w:t>
      </w:r>
      <w:r w:rsidRPr="0029714C">
        <w:rPr>
          <w:rFonts w:asciiTheme="minorHAnsi" w:hAnsiTheme="minorHAnsi" w:cstheme="minorHAnsi"/>
        </w:rPr>
        <w:tab/>
      </w:r>
      <w:r w:rsidRPr="0029714C">
        <w:rPr>
          <w:rFonts w:asciiTheme="minorHAnsi" w:hAnsiTheme="minorHAnsi" w:cstheme="minorHAnsi"/>
        </w:rPr>
        <w:tab/>
      </w:r>
      <w:r w:rsidRPr="0029714C">
        <w:rPr>
          <w:rFonts w:asciiTheme="minorHAnsi" w:hAnsiTheme="minorHAnsi" w:cstheme="minorHAnsi"/>
        </w:rPr>
        <w:tab/>
      </w:r>
      <w:r w:rsidRPr="0029714C">
        <w:rPr>
          <w:rFonts w:asciiTheme="minorHAnsi" w:hAnsiTheme="minorHAnsi" w:cstheme="minorHAnsi"/>
        </w:rPr>
        <w:tab/>
        <w:t xml:space="preserve">35 – 15.28% </w:t>
      </w:r>
    </w:p>
    <w:p w14:paraId="59A65334" w14:textId="77777777" w:rsidR="0029714C" w:rsidRDefault="0029714C" w:rsidP="0029714C">
      <w:pPr>
        <w:rPr>
          <w:rFonts w:asciiTheme="minorHAnsi" w:hAnsiTheme="minorHAnsi" w:cstheme="minorHAnsi"/>
        </w:rPr>
      </w:pPr>
    </w:p>
    <w:p w14:paraId="2FBC7796" w14:textId="26099BAF" w:rsidR="0029714C" w:rsidRPr="0029714C" w:rsidRDefault="0029714C" w:rsidP="0029714C">
      <w:pPr>
        <w:rPr>
          <w:rFonts w:asciiTheme="minorHAnsi" w:hAnsiTheme="minorHAnsi" w:cstheme="minorHAnsi"/>
        </w:rPr>
      </w:pPr>
      <w:r w:rsidRPr="0029714C">
        <w:rPr>
          <w:rFonts w:asciiTheme="minorHAnsi" w:hAnsiTheme="minorHAnsi" w:cstheme="minorHAnsi"/>
        </w:rPr>
        <w:t>The category “other” include NGOs, disability rights organisations, service providers, mental health professionals, a physicians, a teacher, a friend, a centre for social work, a social service technician, a leisure facility for children with and without disabilities and their families, students for special needs education, a person with disabilities who is also family member of persons with disabilities as well as a public institution and public service (both from Slovenia) and coordinator between disability organisations and the local community.</w:t>
      </w:r>
    </w:p>
    <w:p w14:paraId="508D6165" w14:textId="77777777" w:rsidR="00C06CCA" w:rsidRPr="00C06CCA" w:rsidRDefault="00C06CCA" w:rsidP="00375200">
      <w:pPr>
        <w:rPr>
          <w:rFonts w:asciiTheme="minorHAnsi" w:hAnsiTheme="minorHAnsi" w:cstheme="minorHAnsi"/>
          <w:color w:val="000000" w:themeColor="text1"/>
        </w:rPr>
      </w:pPr>
    </w:p>
    <w:p w14:paraId="45800832" w14:textId="5728B6CC" w:rsidR="00C47C79" w:rsidRPr="00B10FB6" w:rsidRDefault="00C47C79" w:rsidP="00375200">
      <w:pPr>
        <w:rPr>
          <w:rFonts w:asciiTheme="minorHAnsi" w:hAnsiTheme="minorHAnsi" w:cstheme="minorHAnsi"/>
          <w:b/>
        </w:rPr>
      </w:pPr>
      <w:r w:rsidRPr="00B10FB6">
        <w:rPr>
          <w:rFonts w:asciiTheme="minorHAnsi" w:hAnsiTheme="minorHAnsi" w:cstheme="minorHAnsi"/>
          <w:b/>
        </w:rPr>
        <w:t xml:space="preserve">Government: </w:t>
      </w:r>
      <w:r w:rsidR="0029714C">
        <w:rPr>
          <w:rFonts w:asciiTheme="minorHAnsi" w:hAnsiTheme="minorHAnsi" w:cstheme="minorHAnsi"/>
          <w:b/>
        </w:rPr>
        <w:t>3</w:t>
      </w:r>
      <w:r w:rsidR="00B10FB6">
        <w:rPr>
          <w:rFonts w:asciiTheme="minorHAnsi" w:hAnsiTheme="minorHAnsi" w:cstheme="minorHAnsi"/>
          <w:b/>
        </w:rPr>
        <w:t xml:space="preserve"> responses</w:t>
      </w:r>
    </w:p>
    <w:p w14:paraId="798136C2" w14:textId="77777777" w:rsidR="0029714C" w:rsidRPr="0029714C" w:rsidRDefault="0029714C" w:rsidP="0029714C">
      <w:pPr>
        <w:pStyle w:val="ListParagraph"/>
        <w:numPr>
          <w:ilvl w:val="0"/>
          <w:numId w:val="3"/>
        </w:numPr>
        <w:rPr>
          <w:rFonts w:cstheme="minorHAnsi"/>
          <w:sz w:val="24"/>
          <w:lang w:val="en-US"/>
        </w:rPr>
      </w:pPr>
      <w:r w:rsidRPr="0029714C">
        <w:rPr>
          <w:rFonts w:cstheme="minorHAnsi"/>
          <w:sz w:val="24"/>
          <w:lang w:val="en-US"/>
        </w:rPr>
        <w:t>Uruguay - Mides</w:t>
      </w:r>
    </w:p>
    <w:p w14:paraId="6D1EB566" w14:textId="77777777" w:rsidR="0029714C" w:rsidRPr="0029714C" w:rsidRDefault="0029714C" w:rsidP="0029714C">
      <w:pPr>
        <w:pStyle w:val="ListParagraph"/>
        <w:numPr>
          <w:ilvl w:val="0"/>
          <w:numId w:val="3"/>
        </w:numPr>
        <w:rPr>
          <w:rFonts w:cstheme="minorHAnsi"/>
          <w:sz w:val="24"/>
          <w:lang w:val="en-US"/>
        </w:rPr>
      </w:pPr>
      <w:r w:rsidRPr="0029714C">
        <w:rPr>
          <w:rFonts w:cstheme="minorHAnsi"/>
          <w:sz w:val="24"/>
          <w:lang w:val="en-US"/>
        </w:rPr>
        <w:t>Germany - Landeshauptstadt Dresden</w:t>
      </w:r>
    </w:p>
    <w:p w14:paraId="4E21ECE2" w14:textId="4E7E21A8" w:rsidR="0029714C" w:rsidRPr="0029714C" w:rsidRDefault="0029714C" w:rsidP="0029714C">
      <w:pPr>
        <w:pStyle w:val="ListParagraph"/>
        <w:numPr>
          <w:ilvl w:val="0"/>
          <w:numId w:val="3"/>
        </w:numPr>
        <w:rPr>
          <w:rFonts w:cstheme="minorHAnsi"/>
          <w:sz w:val="24"/>
          <w:lang w:val="en-US"/>
        </w:rPr>
      </w:pPr>
      <w:r w:rsidRPr="0029714C">
        <w:rPr>
          <w:rFonts w:cstheme="minorHAnsi"/>
          <w:sz w:val="24"/>
          <w:lang w:val="en-US"/>
        </w:rPr>
        <w:t xml:space="preserve">Senegal – Sightsavers </w:t>
      </w:r>
    </w:p>
    <w:p w14:paraId="5E6008D9" w14:textId="6C9BEE9D" w:rsidR="006D0871" w:rsidRDefault="00C47C79" w:rsidP="00B10FB6">
      <w:pPr>
        <w:rPr>
          <w:rFonts w:asciiTheme="minorHAnsi" w:hAnsiTheme="minorHAnsi" w:cstheme="minorHAnsi"/>
          <w:color w:val="000000" w:themeColor="text1"/>
        </w:rPr>
      </w:pPr>
      <w:r w:rsidRPr="00B10FB6">
        <w:rPr>
          <w:rFonts w:asciiTheme="minorHAnsi" w:hAnsiTheme="minorHAnsi" w:cstheme="minorHAnsi"/>
          <w:b/>
        </w:rPr>
        <w:t>N</w:t>
      </w:r>
      <w:r w:rsidR="006D0871">
        <w:rPr>
          <w:rFonts w:asciiTheme="minorHAnsi" w:hAnsiTheme="minorHAnsi" w:cstheme="minorHAnsi"/>
          <w:b/>
        </w:rPr>
        <w:t xml:space="preserve">ational </w:t>
      </w:r>
      <w:r w:rsidRPr="00B10FB6">
        <w:rPr>
          <w:rFonts w:asciiTheme="minorHAnsi" w:hAnsiTheme="minorHAnsi" w:cstheme="minorHAnsi"/>
          <w:b/>
        </w:rPr>
        <w:t>H</w:t>
      </w:r>
      <w:r w:rsidR="006D0871">
        <w:rPr>
          <w:rFonts w:asciiTheme="minorHAnsi" w:hAnsiTheme="minorHAnsi" w:cstheme="minorHAnsi"/>
          <w:b/>
        </w:rPr>
        <w:t xml:space="preserve">uman </w:t>
      </w:r>
      <w:r w:rsidRPr="00B10FB6">
        <w:rPr>
          <w:rFonts w:asciiTheme="minorHAnsi" w:hAnsiTheme="minorHAnsi" w:cstheme="minorHAnsi"/>
          <w:b/>
        </w:rPr>
        <w:t>R</w:t>
      </w:r>
      <w:r w:rsidR="006D0871">
        <w:rPr>
          <w:rFonts w:asciiTheme="minorHAnsi" w:hAnsiTheme="minorHAnsi" w:cstheme="minorHAnsi"/>
          <w:b/>
        </w:rPr>
        <w:t xml:space="preserve">ights </w:t>
      </w:r>
      <w:r w:rsidRPr="006D0871">
        <w:rPr>
          <w:rFonts w:asciiTheme="minorHAnsi" w:hAnsiTheme="minorHAnsi" w:cstheme="minorHAnsi"/>
          <w:b/>
        </w:rPr>
        <w:t>I</w:t>
      </w:r>
      <w:r w:rsidR="006D0871" w:rsidRPr="006D0871">
        <w:rPr>
          <w:rFonts w:asciiTheme="minorHAnsi" w:hAnsiTheme="minorHAnsi" w:cstheme="minorHAnsi"/>
          <w:b/>
        </w:rPr>
        <w:t>nstitutions</w:t>
      </w:r>
      <w:r w:rsidRPr="006D0871">
        <w:rPr>
          <w:rFonts w:asciiTheme="minorHAnsi" w:hAnsiTheme="minorHAnsi" w:cstheme="minorHAnsi"/>
          <w:b/>
        </w:rPr>
        <w:t xml:space="preserve"> – </w:t>
      </w:r>
      <w:r w:rsidR="0029714C">
        <w:rPr>
          <w:rFonts w:asciiTheme="minorHAnsi" w:hAnsiTheme="minorHAnsi" w:cstheme="minorHAnsi"/>
          <w:b/>
          <w:color w:val="000000" w:themeColor="text1"/>
        </w:rPr>
        <w:t>no</w:t>
      </w:r>
      <w:r w:rsidR="00DB6F87" w:rsidRPr="006D0871">
        <w:rPr>
          <w:rFonts w:asciiTheme="minorHAnsi" w:hAnsiTheme="minorHAnsi" w:cstheme="minorHAnsi"/>
          <w:b/>
          <w:color w:val="000000" w:themeColor="text1"/>
        </w:rPr>
        <w:t xml:space="preserve"> responses</w:t>
      </w:r>
    </w:p>
    <w:p w14:paraId="63366C65" w14:textId="77777777" w:rsidR="00C06CCA" w:rsidRDefault="00C06CCA" w:rsidP="00C06CCA">
      <w:pPr>
        <w:rPr>
          <w:rFonts w:cstheme="minorHAnsi"/>
        </w:rPr>
      </w:pPr>
      <w:bookmarkStart w:id="2" w:name="_Toc40294499"/>
    </w:p>
    <w:p w14:paraId="4CF6520B" w14:textId="77777777" w:rsidR="002F2E1D" w:rsidRPr="003A1C61" w:rsidRDefault="002F2E1D">
      <w:pPr>
        <w:spacing w:after="160"/>
        <w:rPr>
          <w:rFonts w:eastAsiaTheme="majorEastAsia" w:cs="Arial"/>
          <w:b/>
          <w:color w:val="166088"/>
          <w:sz w:val="28"/>
          <w:szCs w:val="26"/>
          <w:lang w:val="en-GB"/>
        </w:rPr>
      </w:pPr>
      <w:r>
        <w:br w:type="page"/>
      </w:r>
    </w:p>
    <w:p w14:paraId="1C0236A8" w14:textId="324645F3" w:rsidR="00C47C79" w:rsidRPr="00C06CCA" w:rsidRDefault="00C47C79" w:rsidP="00C06CCA">
      <w:pPr>
        <w:pStyle w:val="Heading2"/>
        <w:numPr>
          <w:ilvl w:val="1"/>
          <w:numId w:val="8"/>
        </w:numPr>
      </w:pPr>
      <w:r w:rsidRPr="00C06CCA">
        <w:lastRenderedPageBreak/>
        <w:t>Submission</w:t>
      </w:r>
      <w:r w:rsidR="00375200" w:rsidRPr="00C06CCA">
        <w:t>s</w:t>
      </w:r>
      <w:r w:rsidRPr="00C06CCA">
        <w:t xml:space="preserve"> per country</w:t>
      </w:r>
      <w:bookmarkEnd w:id="2"/>
    </w:p>
    <w:p w14:paraId="1BF79CC8" w14:textId="77777777" w:rsidR="00375200" w:rsidRPr="00B10FB6" w:rsidRDefault="00375200" w:rsidP="00375200">
      <w:pPr>
        <w:rPr>
          <w:rFonts w:asciiTheme="minorHAnsi" w:hAnsiTheme="minorHAnsi" w:cstheme="minorHAnsi"/>
        </w:rPr>
      </w:pPr>
    </w:p>
    <w:p w14:paraId="0C1D7FC8" w14:textId="77777777" w:rsidR="002F2E1D" w:rsidRPr="002F2E1D" w:rsidRDefault="002F2E1D" w:rsidP="002F2E1D">
      <w:pPr>
        <w:rPr>
          <w:rFonts w:asciiTheme="minorHAnsi" w:hAnsiTheme="minorHAnsi" w:cstheme="minorHAnsi"/>
        </w:rPr>
      </w:pPr>
      <w:r w:rsidRPr="002F2E1D">
        <w:rPr>
          <w:rFonts w:asciiTheme="minorHAnsi" w:hAnsiTheme="minorHAnsi" w:cstheme="minorHAnsi"/>
        </w:rPr>
        <w:t>In the week 4 May – 10 May, there were submissions from 53 countries. Countries with most responses are Slovenia (36), Germany (21) and Portugal (15). New country entries include United Arab Emirates, Cameroon, Indonesia, Korea, the Solomon Islands, South Sudan and Tunisia.</w:t>
      </w:r>
    </w:p>
    <w:p w14:paraId="55770911" w14:textId="52A3BB93" w:rsidR="00DB6F87" w:rsidRPr="00B10FB6" w:rsidRDefault="00DB6F87" w:rsidP="00375200">
      <w:pPr>
        <w:rPr>
          <w:rFonts w:asciiTheme="minorHAnsi" w:hAnsiTheme="minorHAnsi" w:cstheme="minorHAnsi"/>
        </w:rPr>
      </w:pPr>
    </w:p>
    <w:tbl>
      <w:tblPr>
        <w:tblStyle w:val="GridTable5Dark-Accent4"/>
        <w:tblW w:w="6799" w:type="dxa"/>
        <w:tblLook w:val="04A0" w:firstRow="1" w:lastRow="0" w:firstColumn="1" w:lastColumn="0" w:noHBand="0" w:noVBand="1"/>
      </w:tblPr>
      <w:tblGrid>
        <w:gridCol w:w="630"/>
        <w:gridCol w:w="3376"/>
        <w:gridCol w:w="1060"/>
        <w:gridCol w:w="1733"/>
      </w:tblGrid>
      <w:tr w:rsidR="006D0871" w:rsidRPr="00E23F29" w14:paraId="0B4C0C25" w14:textId="77777777" w:rsidTr="00640B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7FEB61B9"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No</w:t>
            </w:r>
          </w:p>
        </w:tc>
        <w:tc>
          <w:tcPr>
            <w:tcW w:w="3376" w:type="dxa"/>
            <w:noWrap/>
          </w:tcPr>
          <w:p w14:paraId="0410FBCF" w14:textId="77777777" w:rsidR="006D0871" w:rsidRPr="00E23F29" w:rsidRDefault="006D0871" w:rsidP="00640BC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Country</w:t>
            </w:r>
          </w:p>
        </w:tc>
        <w:tc>
          <w:tcPr>
            <w:tcW w:w="1060" w:type="dxa"/>
            <w:noWrap/>
          </w:tcPr>
          <w:p w14:paraId="1A98E295" w14:textId="77777777" w:rsidR="006D0871" w:rsidRPr="00E23F29" w:rsidRDefault="006D0871" w:rsidP="00640BC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Abbr</w:t>
            </w:r>
          </w:p>
        </w:tc>
        <w:tc>
          <w:tcPr>
            <w:tcW w:w="1733" w:type="dxa"/>
            <w:noWrap/>
          </w:tcPr>
          <w:p w14:paraId="76393250" w14:textId="77777777" w:rsidR="006D0871" w:rsidRPr="00E23F29" w:rsidRDefault="006D0871" w:rsidP="00640BCE">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Number of responses</w:t>
            </w:r>
          </w:p>
        </w:tc>
      </w:tr>
      <w:tr w:rsidR="006D0871" w:rsidRPr="00E23F29" w14:paraId="59F07A32" w14:textId="77777777" w:rsidTr="00640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7F7A9C43"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1</w:t>
            </w:r>
          </w:p>
        </w:tc>
        <w:tc>
          <w:tcPr>
            <w:tcW w:w="3376" w:type="dxa"/>
            <w:noWrap/>
            <w:hideMark/>
          </w:tcPr>
          <w:p w14:paraId="1DC9B8B8" w14:textId="1B081972"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Slovenia</w:t>
            </w:r>
          </w:p>
        </w:tc>
        <w:tc>
          <w:tcPr>
            <w:tcW w:w="1060" w:type="dxa"/>
            <w:noWrap/>
            <w:hideMark/>
          </w:tcPr>
          <w:p w14:paraId="5EC0206A" w14:textId="65E2FE81"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SI</w:t>
            </w:r>
          </w:p>
        </w:tc>
        <w:tc>
          <w:tcPr>
            <w:tcW w:w="1733" w:type="dxa"/>
            <w:noWrap/>
            <w:hideMark/>
          </w:tcPr>
          <w:p w14:paraId="0BA87DD8" w14:textId="3697F7E6" w:rsidR="006D0871" w:rsidRPr="00E23F29" w:rsidRDefault="008067C4" w:rsidP="00640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36</w:t>
            </w:r>
          </w:p>
        </w:tc>
      </w:tr>
      <w:tr w:rsidR="006D0871" w:rsidRPr="00E23F29" w14:paraId="580B4BDE" w14:textId="77777777" w:rsidTr="00640BCE">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798CA8E0"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2</w:t>
            </w:r>
          </w:p>
        </w:tc>
        <w:tc>
          <w:tcPr>
            <w:tcW w:w="3376" w:type="dxa"/>
            <w:noWrap/>
            <w:hideMark/>
          </w:tcPr>
          <w:p w14:paraId="24379BFA" w14:textId="2012C117"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Germany</w:t>
            </w:r>
          </w:p>
        </w:tc>
        <w:tc>
          <w:tcPr>
            <w:tcW w:w="1060" w:type="dxa"/>
            <w:noWrap/>
            <w:hideMark/>
          </w:tcPr>
          <w:p w14:paraId="04679061" w14:textId="0FEA88A1"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w:t>
            </w:r>
          </w:p>
        </w:tc>
        <w:tc>
          <w:tcPr>
            <w:tcW w:w="1733" w:type="dxa"/>
            <w:noWrap/>
            <w:hideMark/>
          </w:tcPr>
          <w:p w14:paraId="141A8274" w14:textId="178970CA" w:rsidR="006D0871" w:rsidRPr="00E23F29" w:rsidRDefault="008067C4"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w:t>
            </w:r>
          </w:p>
        </w:tc>
      </w:tr>
      <w:tr w:rsidR="006D0871" w:rsidRPr="00E23F29" w14:paraId="45B7A0F5" w14:textId="77777777" w:rsidTr="00640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446A7889"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3</w:t>
            </w:r>
          </w:p>
        </w:tc>
        <w:tc>
          <w:tcPr>
            <w:tcW w:w="3376" w:type="dxa"/>
            <w:noWrap/>
            <w:hideMark/>
          </w:tcPr>
          <w:p w14:paraId="439F0765" w14:textId="17A1C137"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Portugal</w:t>
            </w:r>
          </w:p>
        </w:tc>
        <w:tc>
          <w:tcPr>
            <w:tcW w:w="1060" w:type="dxa"/>
            <w:noWrap/>
            <w:hideMark/>
          </w:tcPr>
          <w:p w14:paraId="46EB8F8C" w14:textId="482DF6FF"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PT</w:t>
            </w:r>
          </w:p>
        </w:tc>
        <w:tc>
          <w:tcPr>
            <w:tcW w:w="1733" w:type="dxa"/>
            <w:noWrap/>
            <w:hideMark/>
          </w:tcPr>
          <w:p w14:paraId="55EED03D" w14:textId="7DCB3FE1" w:rsidR="006D0871" w:rsidRPr="00E23F29" w:rsidRDefault="008067C4" w:rsidP="00640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6D0871" w:rsidRPr="00E23F29" w14:paraId="45A28A56" w14:textId="77777777" w:rsidTr="00640BCE">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30A6A6F4"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4</w:t>
            </w:r>
          </w:p>
        </w:tc>
        <w:tc>
          <w:tcPr>
            <w:tcW w:w="3376" w:type="dxa"/>
            <w:noWrap/>
            <w:hideMark/>
          </w:tcPr>
          <w:p w14:paraId="045FB137" w14:textId="7A7DF46C"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Nepal</w:t>
            </w:r>
          </w:p>
        </w:tc>
        <w:tc>
          <w:tcPr>
            <w:tcW w:w="1060" w:type="dxa"/>
            <w:noWrap/>
            <w:hideMark/>
          </w:tcPr>
          <w:p w14:paraId="661E44E6" w14:textId="10F51614"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NP</w:t>
            </w:r>
          </w:p>
        </w:tc>
        <w:tc>
          <w:tcPr>
            <w:tcW w:w="1733" w:type="dxa"/>
            <w:noWrap/>
            <w:hideMark/>
          </w:tcPr>
          <w:p w14:paraId="3246150E" w14:textId="2A47D792" w:rsidR="006D0871" w:rsidRPr="00E23F29" w:rsidRDefault="008067C4"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w:t>
            </w:r>
          </w:p>
        </w:tc>
      </w:tr>
      <w:tr w:rsidR="006D0871" w:rsidRPr="00E23F29" w14:paraId="3E757F64" w14:textId="77777777" w:rsidTr="00640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07A1CD54"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5</w:t>
            </w:r>
          </w:p>
        </w:tc>
        <w:tc>
          <w:tcPr>
            <w:tcW w:w="3376" w:type="dxa"/>
            <w:noWrap/>
            <w:hideMark/>
          </w:tcPr>
          <w:p w14:paraId="654EB8F3" w14:textId="5D3A37FD"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Austria</w:t>
            </w:r>
          </w:p>
        </w:tc>
        <w:tc>
          <w:tcPr>
            <w:tcW w:w="1060" w:type="dxa"/>
            <w:noWrap/>
            <w:hideMark/>
          </w:tcPr>
          <w:p w14:paraId="181A2D47" w14:textId="32E93BDF"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AT</w:t>
            </w:r>
          </w:p>
        </w:tc>
        <w:tc>
          <w:tcPr>
            <w:tcW w:w="1733" w:type="dxa"/>
            <w:noWrap/>
            <w:hideMark/>
          </w:tcPr>
          <w:p w14:paraId="3F47BEF4" w14:textId="65CC36CA" w:rsidR="006D0871" w:rsidRPr="00E23F29" w:rsidRDefault="008067C4" w:rsidP="00640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r>
      <w:tr w:rsidR="006D0871" w:rsidRPr="00E23F29" w14:paraId="64C76D41" w14:textId="77777777" w:rsidTr="00640BCE">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3CA4F69F" w14:textId="1CB60C53" w:rsidR="006D0871" w:rsidRPr="00E23F29" w:rsidRDefault="008067C4" w:rsidP="00640BCE">
            <w:pPr>
              <w:rPr>
                <w:rFonts w:ascii="Calibri" w:hAnsi="Calibri" w:cs="Calibri"/>
                <w:color w:val="000000"/>
                <w:sz w:val="22"/>
                <w:szCs w:val="22"/>
              </w:rPr>
            </w:pPr>
            <w:r>
              <w:rPr>
                <w:rFonts w:ascii="Calibri" w:hAnsi="Calibri" w:cs="Calibri"/>
                <w:color w:val="000000"/>
                <w:sz w:val="22"/>
                <w:szCs w:val="22"/>
              </w:rPr>
              <w:t>5</w:t>
            </w:r>
          </w:p>
        </w:tc>
        <w:tc>
          <w:tcPr>
            <w:tcW w:w="3376" w:type="dxa"/>
            <w:noWrap/>
            <w:hideMark/>
          </w:tcPr>
          <w:p w14:paraId="1F95FCB1" w14:textId="050A2DCB"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Philippines</w:t>
            </w:r>
          </w:p>
        </w:tc>
        <w:tc>
          <w:tcPr>
            <w:tcW w:w="1060" w:type="dxa"/>
            <w:noWrap/>
            <w:hideMark/>
          </w:tcPr>
          <w:p w14:paraId="580BDE5A" w14:textId="327C7DDC"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PH</w:t>
            </w:r>
          </w:p>
        </w:tc>
        <w:tc>
          <w:tcPr>
            <w:tcW w:w="1733" w:type="dxa"/>
            <w:noWrap/>
            <w:hideMark/>
          </w:tcPr>
          <w:p w14:paraId="5A5E0A8B" w14:textId="4869AB4F" w:rsidR="006D0871" w:rsidRPr="00E23F29" w:rsidRDefault="008067C4"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r>
      <w:tr w:rsidR="006D0871" w:rsidRPr="00E23F29" w14:paraId="238569F9" w14:textId="77777777" w:rsidTr="00640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51B752FE"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7</w:t>
            </w:r>
          </w:p>
        </w:tc>
        <w:tc>
          <w:tcPr>
            <w:tcW w:w="3376" w:type="dxa"/>
            <w:noWrap/>
            <w:hideMark/>
          </w:tcPr>
          <w:p w14:paraId="00F7C833" w14:textId="7ABB7673"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Zimbabwe</w:t>
            </w:r>
          </w:p>
        </w:tc>
        <w:tc>
          <w:tcPr>
            <w:tcW w:w="1060" w:type="dxa"/>
            <w:noWrap/>
            <w:hideMark/>
          </w:tcPr>
          <w:p w14:paraId="3CC7EB8C" w14:textId="4F3EA93B"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ZW</w:t>
            </w:r>
          </w:p>
        </w:tc>
        <w:tc>
          <w:tcPr>
            <w:tcW w:w="1733" w:type="dxa"/>
            <w:noWrap/>
            <w:hideMark/>
          </w:tcPr>
          <w:p w14:paraId="5CA43B57" w14:textId="0B87C04E" w:rsidR="006D0871" w:rsidRPr="00E23F29" w:rsidRDefault="008067C4" w:rsidP="00640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r>
      <w:tr w:rsidR="006D0871" w:rsidRPr="00E23F29" w14:paraId="713F112A" w14:textId="77777777" w:rsidTr="00640BCE">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503F487A"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8</w:t>
            </w:r>
          </w:p>
        </w:tc>
        <w:tc>
          <w:tcPr>
            <w:tcW w:w="3376" w:type="dxa"/>
            <w:noWrap/>
            <w:hideMark/>
          </w:tcPr>
          <w:p w14:paraId="26CC540D" w14:textId="09E0815B"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France</w:t>
            </w:r>
          </w:p>
        </w:tc>
        <w:tc>
          <w:tcPr>
            <w:tcW w:w="1060" w:type="dxa"/>
            <w:noWrap/>
            <w:hideMark/>
          </w:tcPr>
          <w:p w14:paraId="07C14780" w14:textId="3A871333"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FR</w:t>
            </w:r>
          </w:p>
        </w:tc>
        <w:tc>
          <w:tcPr>
            <w:tcW w:w="1733" w:type="dxa"/>
            <w:noWrap/>
            <w:hideMark/>
          </w:tcPr>
          <w:p w14:paraId="1CE0A5A3" w14:textId="71655FAB" w:rsidR="006D0871" w:rsidRPr="00E23F29" w:rsidRDefault="008067C4"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6D0871" w:rsidRPr="00E23F29" w14:paraId="05918D79" w14:textId="77777777" w:rsidTr="00640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1B8265E1" w14:textId="77777777" w:rsidR="006D0871" w:rsidRPr="00E23F29" w:rsidRDefault="006D0871" w:rsidP="00640BCE">
            <w:pPr>
              <w:rPr>
                <w:rFonts w:ascii="Calibri" w:hAnsi="Calibri" w:cs="Calibri"/>
                <w:b w:val="0"/>
                <w:bCs w:val="0"/>
                <w:color w:val="000000"/>
                <w:sz w:val="22"/>
                <w:szCs w:val="22"/>
              </w:rPr>
            </w:pPr>
            <w:r>
              <w:rPr>
                <w:rFonts w:ascii="Calibri" w:hAnsi="Calibri" w:cs="Calibri"/>
                <w:color w:val="000000"/>
                <w:sz w:val="22"/>
                <w:szCs w:val="22"/>
              </w:rPr>
              <w:t>9</w:t>
            </w:r>
          </w:p>
        </w:tc>
        <w:tc>
          <w:tcPr>
            <w:tcW w:w="3376" w:type="dxa"/>
            <w:noWrap/>
            <w:hideMark/>
          </w:tcPr>
          <w:p w14:paraId="748B38AF" w14:textId="6D5F3E02"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Italy</w:t>
            </w:r>
          </w:p>
        </w:tc>
        <w:tc>
          <w:tcPr>
            <w:tcW w:w="1060" w:type="dxa"/>
            <w:noWrap/>
            <w:hideMark/>
          </w:tcPr>
          <w:p w14:paraId="1C0A8A83" w14:textId="29EB1EE9" w:rsidR="006D0871" w:rsidRPr="00E23F29" w:rsidRDefault="008067C4"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IT</w:t>
            </w:r>
          </w:p>
        </w:tc>
        <w:tc>
          <w:tcPr>
            <w:tcW w:w="1733" w:type="dxa"/>
            <w:noWrap/>
            <w:hideMark/>
          </w:tcPr>
          <w:p w14:paraId="5B707DA8" w14:textId="2B3A84E3" w:rsidR="006D0871" w:rsidRPr="00E23F29" w:rsidRDefault="008067C4" w:rsidP="00640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r>
      <w:tr w:rsidR="006D0871" w:rsidRPr="00E23F29" w14:paraId="31838680" w14:textId="77777777" w:rsidTr="00640BCE">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3BECFC9A"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10</w:t>
            </w:r>
          </w:p>
        </w:tc>
        <w:tc>
          <w:tcPr>
            <w:tcW w:w="3376" w:type="dxa"/>
            <w:noWrap/>
            <w:hideMark/>
          </w:tcPr>
          <w:p w14:paraId="0DA368C7" w14:textId="3959312A"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Ireland</w:t>
            </w:r>
          </w:p>
        </w:tc>
        <w:tc>
          <w:tcPr>
            <w:tcW w:w="1060" w:type="dxa"/>
            <w:noWrap/>
            <w:hideMark/>
          </w:tcPr>
          <w:p w14:paraId="50F7630C" w14:textId="5E3D014C" w:rsidR="006D0871" w:rsidRPr="00E23F29" w:rsidRDefault="008067C4"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IE</w:t>
            </w:r>
          </w:p>
        </w:tc>
        <w:tc>
          <w:tcPr>
            <w:tcW w:w="1733" w:type="dxa"/>
            <w:noWrap/>
            <w:hideMark/>
          </w:tcPr>
          <w:p w14:paraId="3D9FAB83" w14:textId="505511D5" w:rsidR="006D0871" w:rsidRPr="00E23F29" w:rsidRDefault="008067C4"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r>
    </w:tbl>
    <w:p w14:paraId="6E5FCD8B" w14:textId="79002592" w:rsidR="00DB6F87" w:rsidRDefault="00DB6F87" w:rsidP="00375200">
      <w:pPr>
        <w:rPr>
          <w:rFonts w:asciiTheme="minorHAnsi" w:hAnsiTheme="minorHAnsi" w:cstheme="minorHAnsi"/>
        </w:rPr>
      </w:pPr>
    </w:p>
    <w:p w14:paraId="69AC5E4C" w14:textId="51707735" w:rsidR="00DB6F87" w:rsidRPr="00B10FB6" w:rsidRDefault="0091021A" w:rsidP="00DB6F87">
      <w:pPr>
        <w:ind w:left="360"/>
        <w:rPr>
          <w:rFonts w:asciiTheme="minorHAnsi" w:hAnsiTheme="minorHAnsi" w:cstheme="minorHAnsi"/>
          <w:color w:val="000000" w:themeColor="text1"/>
        </w:rPr>
      </w:pPr>
      <w:bookmarkStart w:id="3" w:name="_GoBack"/>
      <w:bookmarkEnd w:id="3"/>
      <w:r>
        <w:rPr>
          <w:noProof/>
          <w:lang w:val="en-GB" w:eastAsia="en-GB"/>
        </w:rPr>
        <w:drawing>
          <wp:inline distT="0" distB="0" distL="0" distR="0" wp14:anchorId="629A1AD9" wp14:editId="56E2A15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374E82" w14:textId="77777777" w:rsidR="00DB6F87" w:rsidRPr="00B10FB6" w:rsidRDefault="00DB6F87" w:rsidP="00DB6F87">
      <w:pPr>
        <w:rPr>
          <w:rFonts w:asciiTheme="minorHAnsi" w:hAnsiTheme="minorHAnsi" w:cstheme="minorHAnsi"/>
          <w:color w:val="000000" w:themeColor="text1"/>
        </w:rPr>
      </w:pPr>
    </w:p>
    <w:p w14:paraId="405CC5E8" w14:textId="30B54695" w:rsidR="00C47C79" w:rsidRPr="00B10FB6" w:rsidRDefault="00DB6F87" w:rsidP="007C4510">
      <w:pPr>
        <w:pStyle w:val="Heading1"/>
        <w:numPr>
          <w:ilvl w:val="0"/>
          <w:numId w:val="8"/>
        </w:numPr>
        <w:rPr>
          <w:rFonts w:asciiTheme="minorHAnsi" w:hAnsiTheme="minorHAnsi" w:cstheme="minorHAnsi"/>
        </w:rPr>
      </w:pPr>
      <w:r w:rsidRPr="00B10FB6">
        <w:rPr>
          <w:rFonts w:asciiTheme="minorHAnsi" w:hAnsiTheme="minorHAnsi" w:cstheme="minorHAnsi"/>
        </w:rPr>
        <w:t>Summary</w:t>
      </w:r>
      <w:r w:rsidR="00C47C79" w:rsidRPr="00B10FB6">
        <w:rPr>
          <w:rFonts w:asciiTheme="minorHAnsi" w:hAnsiTheme="minorHAnsi" w:cstheme="minorHAnsi"/>
        </w:rPr>
        <w:t xml:space="preserve"> of narrative responses</w:t>
      </w:r>
    </w:p>
    <w:p w14:paraId="5303CB6B" w14:textId="77777777" w:rsidR="0091021A" w:rsidRPr="0091021A" w:rsidRDefault="0091021A" w:rsidP="0091021A">
      <w:pPr>
        <w:rPr>
          <w:rFonts w:asciiTheme="minorHAnsi" w:hAnsiTheme="minorHAnsi" w:cstheme="minorHAnsi"/>
        </w:rPr>
      </w:pPr>
      <w:r w:rsidRPr="0091021A">
        <w:rPr>
          <w:rFonts w:asciiTheme="minorHAnsi" w:hAnsiTheme="minorHAnsi" w:cstheme="minorHAnsi"/>
        </w:rPr>
        <w:t xml:space="preserve">Many respondents say that governments are not taking inclusive measures in their response to the COVID-19 pandemic and forget about persons with disabilities. When measures are implemented, most of the time, they are not specifically dedicated to persons with disabilities but to the population as a whole, meaning that specific needs are not taken into account. In some countries however, the lack of measures at the national governmental level is somewhat counterbalanced by actions taken by local governments, representatives, DPOs or communities – experience can therefore be uneven within countries depending on where persons with disabilities live. In addition, in several countries that people report that they rely on different NGOs for support. </w:t>
      </w:r>
    </w:p>
    <w:p w14:paraId="539FA275" w14:textId="77777777" w:rsidR="0091021A" w:rsidRPr="0091021A" w:rsidRDefault="0091021A" w:rsidP="0091021A">
      <w:pPr>
        <w:spacing w:after="160"/>
        <w:rPr>
          <w:rFonts w:asciiTheme="minorHAnsi" w:hAnsiTheme="minorHAnsi" w:cstheme="minorHAnsi"/>
        </w:rPr>
      </w:pPr>
      <w:r w:rsidRPr="0091021A">
        <w:rPr>
          <w:rFonts w:asciiTheme="minorHAnsi" w:hAnsiTheme="minorHAnsi" w:cstheme="minorHAnsi"/>
        </w:rPr>
        <w:t>Several respondents highlight the specific challenges faced by persons with cognitive impairments: even if information is provided, it is not accessible enough to be understood and the lockdowns/restrictions lead to emotional stress and psychological problems (depression; fear of loss; foreign and auto-aggression etc.).</w:t>
      </w:r>
    </w:p>
    <w:p w14:paraId="2E28537F" w14:textId="77777777" w:rsidR="0091021A" w:rsidRPr="0091021A" w:rsidRDefault="0091021A" w:rsidP="0091021A">
      <w:pPr>
        <w:rPr>
          <w:rFonts w:asciiTheme="minorHAnsi" w:hAnsiTheme="minorHAnsi" w:cstheme="minorHAnsi"/>
        </w:rPr>
      </w:pPr>
      <w:r w:rsidRPr="0091021A">
        <w:rPr>
          <w:rFonts w:asciiTheme="minorHAnsi" w:hAnsiTheme="minorHAnsi" w:cstheme="minorHAnsi"/>
        </w:rPr>
        <w:t>Most common to survey responses are fear of being isolated, abandoned and without any support. In terms of immediate concerns, respondents mention the access to healthcare (both for COVID-related issues and their usual needs), the fear of pursuing medical care, the access to food, the financial difficulties, the access to education given that digital formats are not always accessible (both in terms of format and costs) and the lack of mental health support. Respondents are also very much concerned by the long-lasting consequences of the COVID-19 crisis on their lives and rights, i.e. longer quarantine, UNCRPD undermined by the emergency laws. People also mention different types of disability and problem of masks for deaf people</w:t>
      </w:r>
    </w:p>
    <w:p w14:paraId="0AFE5B17" w14:textId="63C129CF" w:rsidR="00E33EB2" w:rsidRPr="005E6B30" w:rsidRDefault="00E33EB2" w:rsidP="005E6B30">
      <w:pPr>
        <w:spacing w:after="160"/>
        <w:rPr>
          <w:rFonts w:asciiTheme="minorHAnsi" w:hAnsiTheme="minorHAnsi" w:cstheme="minorHAnsi"/>
          <w:lang w:val="en-GB"/>
        </w:rPr>
      </w:pPr>
    </w:p>
    <w:sectPr w:rsidR="00E33EB2" w:rsidRPr="005E6B30" w:rsidSect="00C753B3">
      <w:headerReference w:type="even" r:id="rId9"/>
      <w:footerReference w:type="default" r:id="rId10"/>
      <w:pgSz w:w="12240" w:h="15840"/>
      <w:pgMar w:top="1135" w:right="1440" w:bottom="709" w:left="1440" w:header="720" w:footer="3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9F02" w16cex:dateUtc="2020-05-26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816F81" w16cid:durableId="22779F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17581" w14:textId="77777777" w:rsidR="00F7232F" w:rsidRDefault="00F7232F" w:rsidP="00FE6CD2">
      <w:pPr>
        <w:spacing w:after="0" w:line="240" w:lineRule="auto"/>
      </w:pPr>
      <w:r>
        <w:separator/>
      </w:r>
    </w:p>
  </w:endnote>
  <w:endnote w:type="continuationSeparator" w:id="0">
    <w:p w14:paraId="6454517A" w14:textId="77777777" w:rsidR="00F7232F" w:rsidRDefault="00F7232F"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10544"/>
      <w:docPartObj>
        <w:docPartGallery w:val="Page Numbers (Bottom of Page)"/>
        <w:docPartUnique/>
      </w:docPartObj>
    </w:sdtPr>
    <w:sdtEndPr>
      <w:rPr>
        <w:noProof/>
      </w:rPr>
    </w:sdtEndPr>
    <w:sdtContent>
      <w:p w14:paraId="7ACEE804" w14:textId="3AAEA673" w:rsidR="00557E35" w:rsidRDefault="00557E35">
        <w:pPr>
          <w:pStyle w:val="Footer"/>
          <w:jc w:val="right"/>
        </w:pPr>
        <w:r>
          <w:fldChar w:fldCharType="begin"/>
        </w:r>
        <w:r>
          <w:instrText xml:space="preserve"> PAGE   \* MERGEFORMAT </w:instrText>
        </w:r>
        <w:r>
          <w:fldChar w:fldCharType="separate"/>
        </w:r>
        <w:r w:rsidR="003A1C61">
          <w:rPr>
            <w:noProof/>
          </w:rPr>
          <w:t>2</w:t>
        </w:r>
        <w:r>
          <w:rPr>
            <w:noProof/>
          </w:rPr>
          <w:fldChar w:fldCharType="end"/>
        </w:r>
      </w:p>
    </w:sdtContent>
  </w:sdt>
  <w:p w14:paraId="6EA7CBA0" w14:textId="77777777" w:rsidR="00557E35" w:rsidRDefault="0055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AF8C" w14:textId="77777777" w:rsidR="00F7232F" w:rsidRDefault="00F7232F" w:rsidP="00FE6CD2">
      <w:pPr>
        <w:spacing w:after="0" w:line="240" w:lineRule="auto"/>
      </w:pPr>
      <w:r>
        <w:separator/>
      </w:r>
    </w:p>
  </w:footnote>
  <w:footnote w:type="continuationSeparator" w:id="0">
    <w:p w14:paraId="7FDB9BC8" w14:textId="77777777" w:rsidR="00F7232F" w:rsidRDefault="00F7232F"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614B" w14:textId="77777777" w:rsidR="00557E35" w:rsidRDefault="00F7232F">
    <w:pPr>
      <w:pStyle w:val="Header"/>
    </w:pPr>
    <w:r>
      <w:rPr>
        <w:noProof/>
        <w:lang w:val="en-GB" w:eastAsia="en-GB"/>
      </w:rPr>
      <w:pict w14:anchorId="29DD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49" type="#_x0000_t75" alt="" style="position:absolute;margin-left:0;margin-top:0;width:538.2pt;height:765.9pt;z-index:-251658752;mso-wrap-edited:f;mso-width-percent:0;mso-height-percent:0;mso-position-horizontal:center;mso-position-horizontal-relative:margin;mso-position-vertical:center;mso-position-vertical-relative:margin;mso-width-percent:0;mso-height-percent:0"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9C7"/>
    <w:multiLevelType w:val="multilevel"/>
    <w:tmpl w:val="1DC09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5402F25"/>
    <w:multiLevelType w:val="hybridMultilevel"/>
    <w:tmpl w:val="BD3411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B4637C"/>
    <w:multiLevelType w:val="hybridMultilevel"/>
    <w:tmpl w:val="8AB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F64D7"/>
    <w:multiLevelType w:val="hybridMultilevel"/>
    <w:tmpl w:val="9120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F0FDE"/>
    <w:multiLevelType w:val="hybridMultilevel"/>
    <w:tmpl w:val="CB2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C4FB5"/>
    <w:multiLevelType w:val="hybridMultilevel"/>
    <w:tmpl w:val="36269E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B211BD"/>
    <w:multiLevelType w:val="hybridMultilevel"/>
    <w:tmpl w:val="BF720B0C"/>
    <w:lvl w:ilvl="0" w:tplc="40322B34">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5527CE2"/>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20EE6"/>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0326A"/>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E1128"/>
    <w:multiLevelType w:val="hybridMultilevel"/>
    <w:tmpl w:val="BA2E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8"/>
  </w:num>
  <w:num w:numId="6">
    <w:abstractNumId w:val="9"/>
  </w:num>
  <w:num w:numId="7">
    <w:abstractNumId w:val="7"/>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93"/>
    <w:rsid w:val="00001A9C"/>
    <w:rsid w:val="000033E0"/>
    <w:rsid w:val="0001514F"/>
    <w:rsid w:val="0006328B"/>
    <w:rsid w:val="000A688A"/>
    <w:rsid w:val="000A7581"/>
    <w:rsid w:val="000A7FCA"/>
    <w:rsid w:val="000C1F2E"/>
    <w:rsid w:val="000D637B"/>
    <w:rsid w:val="000F6A44"/>
    <w:rsid w:val="001326D2"/>
    <w:rsid w:val="001443F8"/>
    <w:rsid w:val="00162219"/>
    <w:rsid w:val="00163E88"/>
    <w:rsid w:val="00185544"/>
    <w:rsid w:val="0019096E"/>
    <w:rsid w:val="001F0D11"/>
    <w:rsid w:val="001F5050"/>
    <w:rsid w:val="001F6FB2"/>
    <w:rsid w:val="00240702"/>
    <w:rsid w:val="00256071"/>
    <w:rsid w:val="002624CA"/>
    <w:rsid w:val="00270994"/>
    <w:rsid w:val="00291944"/>
    <w:rsid w:val="0029714C"/>
    <w:rsid w:val="002B7696"/>
    <w:rsid w:val="002C45DB"/>
    <w:rsid w:val="002D61BD"/>
    <w:rsid w:val="002E0346"/>
    <w:rsid w:val="002F2E1D"/>
    <w:rsid w:val="00305425"/>
    <w:rsid w:val="0031569F"/>
    <w:rsid w:val="00337AC0"/>
    <w:rsid w:val="00350E1F"/>
    <w:rsid w:val="003575A2"/>
    <w:rsid w:val="00375200"/>
    <w:rsid w:val="003820B0"/>
    <w:rsid w:val="00383209"/>
    <w:rsid w:val="00386964"/>
    <w:rsid w:val="003A1C61"/>
    <w:rsid w:val="003E5959"/>
    <w:rsid w:val="00406793"/>
    <w:rsid w:val="00407438"/>
    <w:rsid w:val="00412054"/>
    <w:rsid w:val="00423811"/>
    <w:rsid w:val="004419BB"/>
    <w:rsid w:val="004512A9"/>
    <w:rsid w:val="00454EF3"/>
    <w:rsid w:val="004579AB"/>
    <w:rsid w:val="0047096F"/>
    <w:rsid w:val="004A6C52"/>
    <w:rsid w:val="004B6A54"/>
    <w:rsid w:val="004B7461"/>
    <w:rsid w:val="004C058C"/>
    <w:rsid w:val="004D4252"/>
    <w:rsid w:val="004D488C"/>
    <w:rsid w:val="004D50D8"/>
    <w:rsid w:val="00506D3D"/>
    <w:rsid w:val="00554A1C"/>
    <w:rsid w:val="00557E35"/>
    <w:rsid w:val="00571C22"/>
    <w:rsid w:val="00581D2D"/>
    <w:rsid w:val="005B7397"/>
    <w:rsid w:val="005C3B2C"/>
    <w:rsid w:val="005C6870"/>
    <w:rsid w:val="005E6B30"/>
    <w:rsid w:val="0065411F"/>
    <w:rsid w:val="00695AAA"/>
    <w:rsid w:val="006D0871"/>
    <w:rsid w:val="006D5333"/>
    <w:rsid w:val="00710B4D"/>
    <w:rsid w:val="00712638"/>
    <w:rsid w:val="00724D55"/>
    <w:rsid w:val="00747472"/>
    <w:rsid w:val="00751B70"/>
    <w:rsid w:val="0075563E"/>
    <w:rsid w:val="007B2279"/>
    <w:rsid w:val="007C179C"/>
    <w:rsid w:val="007C4510"/>
    <w:rsid w:val="007F6303"/>
    <w:rsid w:val="00804752"/>
    <w:rsid w:val="008064F9"/>
    <w:rsid w:val="008067C4"/>
    <w:rsid w:val="00810F31"/>
    <w:rsid w:val="008518B4"/>
    <w:rsid w:val="00865326"/>
    <w:rsid w:val="008A5EBF"/>
    <w:rsid w:val="008B7F79"/>
    <w:rsid w:val="0091021A"/>
    <w:rsid w:val="009240DB"/>
    <w:rsid w:val="00925F96"/>
    <w:rsid w:val="0094118F"/>
    <w:rsid w:val="009747DA"/>
    <w:rsid w:val="00975531"/>
    <w:rsid w:val="00977D64"/>
    <w:rsid w:val="00987DC8"/>
    <w:rsid w:val="009A4012"/>
    <w:rsid w:val="009D2AA7"/>
    <w:rsid w:val="009E1A7F"/>
    <w:rsid w:val="00A1247D"/>
    <w:rsid w:val="00A24B93"/>
    <w:rsid w:val="00A26B62"/>
    <w:rsid w:val="00A26EF5"/>
    <w:rsid w:val="00A43BA4"/>
    <w:rsid w:val="00A46F79"/>
    <w:rsid w:val="00A771E7"/>
    <w:rsid w:val="00AB49FA"/>
    <w:rsid w:val="00B10FB6"/>
    <w:rsid w:val="00B16951"/>
    <w:rsid w:val="00B32B2A"/>
    <w:rsid w:val="00B357FF"/>
    <w:rsid w:val="00B911E2"/>
    <w:rsid w:val="00B9629B"/>
    <w:rsid w:val="00BA5541"/>
    <w:rsid w:val="00BE74F6"/>
    <w:rsid w:val="00C06CCA"/>
    <w:rsid w:val="00C21147"/>
    <w:rsid w:val="00C365C3"/>
    <w:rsid w:val="00C40849"/>
    <w:rsid w:val="00C412E1"/>
    <w:rsid w:val="00C47C79"/>
    <w:rsid w:val="00C573CE"/>
    <w:rsid w:val="00C753B3"/>
    <w:rsid w:val="00C7772F"/>
    <w:rsid w:val="00C8209F"/>
    <w:rsid w:val="00C83C3E"/>
    <w:rsid w:val="00C92B23"/>
    <w:rsid w:val="00CA541C"/>
    <w:rsid w:val="00CB2146"/>
    <w:rsid w:val="00CC49D2"/>
    <w:rsid w:val="00CE37E8"/>
    <w:rsid w:val="00CF1FA6"/>
    <w:rsid w:val="00CF4590"/>
    <w:rsid w:val="00D000FF"/>
    <w:rsid w:val="00D05F0F"/>
    <w:rsid w:val="00D07171"/>
    <w:rsid w:val="00D13F98"/>
    <w:rsid w:val="00D21344"/>
    <w:rsid w:val="00D279EA"/>
    <w:rsid w:val="00D54E21"/>
    <w:rsid w:val="00D87EF6"/>
    <w:rsid w:val="00DA52D8"/>
    <w:rsid w:val="00DB1E97"/>
    <w:rsid w:val="00DB67BB"/>
    <w:rsid w:val="00DB6F87"/>
    <w:rsid w:val="00DD0457"/>
    <w:rsid w:val="00DD2FBF"/>
    <w:rsid w:val="00DD3DD7"/>
    <w:rsid w:val="00DD7D31"/>
    <w:rsid w:val="00E33EB2"/>
    <w:rsid w:val="00E436AA"/>
    <w:rsid w:val="00E53F79"/>
    <w:rsid w:val="00E70AC4"/>
    <w:rsid w:val="00EE5566"/>
    <w:rsid w:val="00EE6522"/>
    <w:rsid w:val="00EF2B67"/>
    <w:rsid w:val="00EF3BD8"/>
    <w:rsid w:val="00EF41B7"/>
    <w:rsid w:val="00EF4437"/>
    <w:rsid w:val="00F02DD1"/>
    <w:rsid w:val="00F22F09"/>
    <w:rsid w:val="00F672BA"/>
    <w:rsid w:val="00F7087D"/>
    <w:rsid w:val="00F7232F"/>
    <w:rsid w:val="00F771BA"/>
    <w:rsid w:val="00F9158F"/>
    <w:rsid w:val="00F95CAB"/>
    <w:rsid w:val="00FA11FA"/>
    <w:rsid w:val="00FA57AD"/>
    <w:rsid w:val="00FD0B62"/>
    <w:rsid w:val="00FE1080"/>
    <w:rsid w:val="00FE2BFF"/>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1F399"/>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C47C79"/>
    <w:pPr>
      <w:spacing w:after="160"/>
      <w:ind w:left="720"/>
      <w:contextualSpacing/>
    </w:pPr>
    <w:rPr>
      <w:rFonts w:asciiTheme="minorHAnsi" w:hAnsiTheme="minorHAnsi"/>
      <w:sz w:val="22"/>
      <w:lang w:val="en-GB"/>
    </w:rPr>
  </w:style>
  <w:style w:type="character" w:customStyle="1" w:styleId="tlid-translation">
    <w:name w:val="tlid-translation"/>
    <w:basedOn w:val="DefaultParagraphFont"/>
    <w:rsid w:val="004A6C52"/>
  </w:style>
  <w:style w:type="paragraph" w:styleId="TOCHeading">
    <w:name w:val="TOC Heading"/>
    <w:basedOn w:val="Heading1"/>
    <w:next w:val="Normal"/>
    <w:uiPriority w:val="39"/>
    <w:unhideWhenUsed/>
    <w:qFormat/>
    <w:rsid w:val="00E33EB2"/>
    <w:pPr>
      <w:spacing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E33EB2"/>
    <w:pPr>
      <w:spacing w:after="100"/>
    </w:pPr>
  </w:style>
  <w:style w:type="paragraph" w:styleId="TOC2">
    <w:name w:val="toc 2"/>
    <w:basedOn w:val="Normal"/>
    <w:next w:val="Normal"/>
    <w:autoRedefine/>
    <w:uiPriority w:val="39"/>
    <w:unhideWhenUsed/>
    <w:rsid w:val="00E33EB2"/>
    <w:pPr>
      <w:spacing w:after="100"/>
      <w:ind w:left="240"/>
    </w:pPr>
  </w:style>
  <w:style w:type="paragraph" w:styleId="TOC3">
    <w:name w:val="toc 3"/>
    <w:basedOn w:val="Normal"/>
    <w:next w:val="Normal"/>
    <w:autoRedefine/>
    <w:uiPriority w:val="39"/>
    <w:unhideWhenUsed/>
    <w:rsid w:val="00E33EB2"/>
    <w:pPr>
      <w:spacing w:after="100"/>
      <w:ind w:left="480"/>
    </w:pPr>
  </w:style>
  <w:style w:type="paragraph" w:styleId="NormalWeb">
    <w:name w:val="Normal (Web)"/>
    <w:basedOn w:val="Normal"/>
    <w:uiPriority w:val="99"/>
    <w:semiHidden/>
    <w:unhideWhenUsed/>
    <w:rsid w:val="00DB6F87"/>
    <w:pPr>
      <w:spacing w:before="100" w:beforeAutospacing="1" w:after="100" w:afterAutospacing="1" w:line="240" w:lineRule="auto"/>
    </w:pPr>
    <w:rPr>
      <w:rFonts w:ascii="Times New Roman" w:eastAsia="Times New Roman" w:hAnsi="Times New Roman" w:cs="Times New Roman"/>
      <w:szCs w:val="24"/>
      <w:lang w:val="en-GB" w:eastAsia="en-GB"/>
    </w:rPr>
  </w:style>
  <w:style w:type="table" w:styleId="GridTable5Dark-Accent4">
    <w:name w:val="Grid Table 5 Dark Accent 4"/>
    <w:basedOn w:val="TableNormal"/>
    <w:uiPriority w:val="50"/>
    <w:rsid w:val="006D0871"/>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CommentReference">
    <w:name w:val="annotation reference"/>
    <w:basedOn w:val="DefaultParagraphFont"/>
    <w:uiPriority w:val="99"/>
    <w:semiHidden/>
    <w:unhideWhenUsed/>
    <w:rsid w:val="00C06CCA"/>
    <w:rPr>
      <w:sz w:val="16"/>
      <w:szCs w:val="16"/>
    </w:rPr>
  </w:style>
  <w:style w:type="paragraph" w:styleId="CommentText">
    <w:name w:val="annotation text"/>
    <w:basedOn w:val="Normal"/>
    <w:link w:val="CommentTextChar"/>
    <w:uiPriority w:val="99"/>
    <w:semiHidden/>
    <w:unhideWhenUsed/>
    <w:rsid w:val="00C06CCA"/>
    <w:pPr>
      <w:spacing w:line="240" w:lineRule="auto"/>
    </w:pPr>
    <w:rPr>
      <w:sz w:val="20"/>
      <w:szCs w:val="20"/>
    </w:rPr>
  </w:style>
  <w:style w:type="character" w:customStyle="1" w:styleId="CommentTextChar">
    <w:name w:val="Comment Text Char"/>
    <w:basedOn w:val="DefaultParagraphFont"/>
    <w:link w:val="CommentText"/>
    <w:uiPriority w:val="99"/>
    <w:semiHidden/>
    <w:rsid w:val="00C06C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CCA"/>
    <w:rPr>
      <w:b/>
      <w:bCs/>
    </w:rPr>
  </w:style>
  <w:style w:type="character" w:customStyle="1" w:styleId="CommentSubjectChar">
    <w:name w:val="Comment Subject Char"/>
    <w:basedOn w:val="CommentTextChar"/>
    <w:link w:val="CommentSubject"/>
    <w:uiPriority w:val="99"/>
    <w:semiHidden/>
    <w:rsid w:val="00C06CC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5053">
      <w:bodyDiv w:val="1"/>
      <w:marLeft w:val="0"/>
      <w:marRight w:val="0"/>
      <w:marTop w:val="0"/>
      <w:marBottom w:val="0"/>
      <w:divBdr>
        <w:top w:val="none" w:sz="0" w:space="0" w:color="auto"/>
        <w:left w:val="none" w:sz="0" w:space="0" w:color="auto"/>
        <w:bottom w:val="none" w:sz="0" w:space="0" w:color="auto"/>
        <w:right w:val="none" w:sz="0" w:space="0" w:color="auto"/>
      </w:divBdr>
    </w:div>
    <w:div w:id="235559644">
      <w:bodyDiv w:val="1"/>
      <w:marLeft w:val="0"/>
      <w:marRight w:val="0"/>
      <w:marTop w:val="0"/>
      <w:marBottom w:val="0"/>
      <w:divBdr>
        <w:top w:val="none" w:sz="0" w:space="0" w:color="auto"/>
        <w:left w:val="none" w:sz="0" w:space="0" w:color="auto"/>
        <w:bottom w:val="none" w:sz="0" w:space="0" w:color="auto"/>
        <w:right w:val="none" w:sz="0" w:space="0" w:color="auto"/>
      </w:divBdr>
    </w:div>
    <w:div w:id="427238653">
      <w:bodyDiv w:val="1"/>
      <w:marLeft w:val="0"/>
      <w:marRight w:val="0"/>
      <w:marTop w:val="0"/>
      <w:marBottom w:val="0"/>
      <w:divBdr>
        <w:top w:val="none" w:sz="0" w:space="0" w:color="auto"/>
        <w:left w:val="none" w:sz="0" w:space="0" w:color="auto"/>
        <w:bottom w:val="none" w:sz="0" w:space="0" w:color="auto"/>
        <w:right w:val="none" w:sz="0" w:space="0" w:color="auto"/>
      </w:divBdr>
    </w:div>
    <w:div w:id="553195503">
      <w:bodyDiv w:val="1"/>
      <w:marLeft w:val="0"/>
      <w:marRight w:val="0"/>
      <w:marTop w:val="0"/>
      <w:marBottom w:val="0"/>
      <w:divBdr>
        <w:top w:val="none" w:sz="0" w:space="0" w:color="auto"/>
        <w:left w:val="none" w:sz="0" w:space="0" w:color="auto"/>
        <w:bottom w:val="none" w:sz="0" w:space="0" w:color="auto"/>
        <w:right w:val="none" w:sz="0" w:space="0" w:color="auto"/>
      </w:divBdr>
    </w:div>
    <w:div w:id="1269122241">
      <w:bodyDiv w:val="1"/>
      <w:marLeft w:val="0"/>
      <w:marRight w:val="0"/>
      <w:marTop w:val="0"/>
      <w:marBottom w:val="0"/>
      <w:divBdr>
        <w:top w:val="none" w:sz="0" w:space="0" w:color="auto"/>
        <w:left w:val="none" w:sz="0" w:space="0" w:color="auto"/>
        <w:bottom w:val="none" w:sz="0" w:space="0" w:color="auto"/>
        <w:right w:val="none" w:sz="0" w:space="0" w:color="auto"/>
      </w:divBdr>
    </w:div>
    <w:div w:id="1275283636">
      <w:bodyDiv w:val="1"/>
      <w:marLeft w:val="0"/>
      <w:marRight w:val="0"/>
      <w:marTop w:val="0"/>
      <w:marBottom w:val="0"/>
      <w:divBdr>
        <w:top w:val="none" w:sz="0" w:space="0" w:color="auto"/>
        <w:left w:val="none" w:sz="0" w:space="0" w:color="auto"/>
        <w:bottom w:val="none" w:sz="0" w:space="0" w:color="auto"/>
        <w:right w:val="none" w:sz="0" w:space="0" w:color="auto"/>
      </w:divBdr>
    </w:div>
    <w:div w:id="1790510836">
      <w:bodyDiv w:val="1"/>
      <w:marLeft w:val="0"/>
      <w:marRight w:val="0"/>
      <w:marTop w:val="0"/>
      <w:marBottom w:val="0"/>
      <w:divBdr>
        <w:top w:val="none" w:sz="0" w:space="0" w:color="auto"/>
        <w:left w:val="none" w:sz="0" w:space="0" w:color="auto"/>
        <w:bottom w:val="none" w:sz="0" w:space="0" w:color="auto"/>
        <w:right w:val="none" w:sz="0" w:space="0" w:color="auto"/>
      </w:divBdr>
    </w:div>
    <w:div w:id="1818371890">
      <w:bodyDiv w:val="1"/>
      <w:marLeft w:val="0"/>
      <w:marRight w:val="0"/>
      <w:marTop w:val="0"/>
      <w:marBottom w:val="0"/>
      <w:divBdr>
        <w:top w:val="none" w:sz="0" w:space="0" w:color="auto"/>
        <w:left w:val="none" w:sz="0" w:space="0" w:color="auto"/>
        <w:bottom w:val="none" w:sz="0" w:space="0" w:color="auto"/>
        <w:right w:val="none" w:sz="0" w:space="0" w:color="auto"/>
      </w:divBdr>
    </w:div>
    <w:div w:id="20339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ordinator\Desktop\DRM\Monitoring%20Week%204-10%20May%202020%20-%20Submission%20Pers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Responses per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Countries!$D$237:$D$246</c:f>
              <c:strCache>
                <c:ptCount val="10"/>
                <c:pt idx="0">
                  <c:v>SI - Slovenia</c:v>
                </c:pt>
                <c:pt idx="1">
                  <c:v>DE - Germany</c:v>
                </c:pt>
                <c:pt idx="2">
                  <c:v>PT - Portugal</c:v>
                </c:pt>
                <c:pt idx="3">
                  <c:v>NP - Nepal</c:v>
                </c:pt>
                <c:pt idx="4">
                  <c:v>AT - Austria</c:v>
                </c:pt>
                <c:pt idx="5">
                  <c:v>PH - Philippines</c:v>
                </c:pt>
                <c:pt idx="6">
                  <c:v>ZW - Zimbabwe</c:v>
                </c:pt>
                <c:pt idx="7">
                  <c:v>FR - France</c:v>
                </c:pt>
                <c:pt idx="8">
                  <c:v>IT - Italy</c:v>
                </c:pt>
                <c:pt idx="9">
                  <c:v>IE - Ireland</c:v>
                </c:pt>
              </c:strCache>
            </c:strRef>
          </c:cat>
          <c:val>
            <c:numRef>
              <c:f>Countries!$E$237:$E$246</c:f>
            </c:numRef>
          </c:val>
          <c:extLst>
            <c:ext xmlns:c16="http://schemas.microsoft.com/office/drawing/2014/chart" uri="{C3380CC4-5D6E-409C-BE32-E72D297353CC}">
              <c16:uniqueId val="{00000000-B189-4A1F-BA30-90E4CE5229EA}"/>
            </c:ext>
          </c:extLst>
        </c:ser>
        <c:ser>
          <c:idx val="1"/>
          <c:order val="1"/>
          <c:spPr>
            <a:solidFill>
              <a:schemeClr val="accent2"/>
            </a:solidFill>
            <a:ln>
              <a:noFill/>
            </a:ln>
            <a:effectLst/>
          </c:spPr>
          <c:invertIfNegative val="0"/>
          <c:cat>
            <c:strRef>
              <c:f>Countries!$D$237:$D$246</c:f>
              <c:strCache>
                <c:ptCount val="10"/>
                <c:pt idx="0">
                  <c:v>SI - Slovenia</c:v>
                </c:pt>
                <c:pt idx="1">
                  <c:v>DE - Germany</c:v>
                </c:pt>
                <c:pt idx="2">
                  <c:v>PT - Portugal</c:v>
                </c:pt>
                <c:pt idx="3">
                  <c:v>NP - Nepal</c:v>
                </c:pt>
                <c:pt idx="4">
                  <c:v>AT - Austria</c:v>
                </c:pt>
                <c:pt idx="5">
                  <c:v>PH - Philippines</c:v>
                </c:pt>
                <c:pt idx="6">
                  <c:v>ZW - Zimbabwe</c:v>
                </c:pt>
                <c:pt idx="7">
                  <c:v>FR - France</c:v>
                </c:pt>
                <c:pt idx="8">
                  <c:v>IT - Italy</c:v>
                </c:pt>
                <c:pt idx="9">
                  <c:v>IE - Ireland</c:v>
                </c:pt>
              </c:strCache>
            </c:strRef>
          </c:cat>
          <c:val>
            <c:numRef>
              <c:f>Countries!$F$237:$F$246</c:f>
            </c:numRef>
          </c:val>
          <c:extLst>
            <c:ext xmlns:c16="http://schemas.microsoft.com/office/drawing/2014/chart" uri="{C3380CC4-5D6E-409C-BE32-E72D297353CC}">
              <c16:uniqueId val="{00000001-B189-4A1F-BA30-90E4CE5229EA}"/>
            </c:ext>
          </c:extLst>
        </c:ser>
        <c:ser>
          <c:idx val="2"/>
          <c:order val="2"/>
          <c:spPr>
            <a:solidFill>
              <a:schemeClr val="accent3"/>
            </a:solidFill>
            <a:ln>
              <a:noFill/>
            </a:ln>
            <a:effectLst/>
          </c:spPr>
          <c:invertIfNegative val="0"/>
          <c:cat>
            <c:strRef>
              <c:f>Countries!$D$237:$D$246</c:f>
              <c:strCache>
                <c:ptCount val="10"/>
                <c:pt idx="0">
                  <c:v>SI - Slovenia</c:v>
                </c:pt>
                <c:pt idx="1">
                  <c:v>DE - Germany</c:v>
                </c:pt>
                <c:pt idx="2">
                  <c:v>PT - Portugal</c:v>
                </c:pt>
                <c:pt idx="3">
                  <c:v>NP - Nepal</c:v>
                </c:pt>
                <c:pt idx="4">
                  <c:v>AT - Austria</c:v>
                </c:pt>
                <c:pt idx="5">
                  <c:v>PH - Philippines</c:v>
                </c:pt>
                <c:pt idx="6">
                  <c:v>ZW - Zimbabwe</c:v>
                </c:pt>
                <c:pt idx="7">
                  <c:v>FR - France</c:v>
                </c:pt>
                <c:pt idx="8">
                  <c:v>IT - Italy</c:v>
                </c:pt>
                <c:pt idx="9">
                  <c:v>IE - Ireland</c:v>
                </c:pt>
              </c:strCache>
            </c:strRef>
          </c:cat>
          <c:val>
            <c:numRef>
              <c:f>Countries!$G$237:$G$246</c:f>
            </c:numRef>
          </c:val>
          <c:extLst>
            <c:ext xmlns:c16="http://schemas.microsoft.com/office/drawing/2014/chart" uri="{C3380CC4-5D6E-409C-BE32-E72D297353CC}">
              <c16:uniqueId val="{00000002-B189-4A1F-BA30-90E4CE5229EA}"/>
            </c:ext>
          </c:extLst>
        </c:ser>
        <c:ser>
          <c:idx val="3"/>
          <c:order val="3"/>
          <c:spPr>
            <a:solidFill>
              <a:srgbClr val="0070C0"/>
            </a:solidFill>
            <a:ln>
              <a:solidFill>
                <a:schemeClr val="accent1"/>
              </a:solidFill>
            </a:ln>
            <a:effectLst/>
          </c:spPr>
          <c:invertIfNegative val="0"/>
          <c:cat>
            <c:strRef>
              <c:f>Countries!$D$237:$D$246</c:f>
              <c:strCache>
                <c:ptCount val="10"/>
                <c:pt idx="0">
                  <c:v>SI - Slovenia</c:v>
                </c:pt>
                <c:pt idx="1">
                  <c:v>DE - Germany</c:v>
                </c:pt>
                <c:pt idx="2">
                  <c:v>PT - Portugal</c:v>
                </c:pt>
                <c:pt idx="3">
                  <c:v>NP - Nepal</c:v>
                </c:pt>
                <c:pt idx="4">
                  <c:v>AT - Austria</c:v>
                </c:pt>
                <c:pt idx="5">
                  <c:v>PH - Philippines</c:v>
                </c:pt>
                <c:pt idx="6">
                  <c:v>ZW - Zimbabwe</c:v>
                </c:pt>
                <c:pt idx="7">
                  <c:v>FR - France</c:v>
                </c:pt>
                <c:pt idx="8">
                  <c:v>IT - Italy</c:v>
                </c:pt>
                <c:pt idx="9">
                  <c:v>IE - Ireland</c:v>
                </c:pt>
              </c:strCache>
            </c:strRef>
          </c:cat>
          <c:val>
            <c:numRef>
              <c:f>Countries!$H$237:$H$246</c:f>
              <c:numCache>
                <c:formatCode>General</c:formatCode>
                <c:ptCount val="10"/>
                <c:pt idx="0">
                  <c:v>36</c:v>
                </c:pt>
                <c:pt idx="1">
                  <c:v>21</c:v>
                </c:pt>
                <c:pt idx="2">
                  <c:v>15</c:v>
                </c:pt>
                <c:pt idx="3">
                  <c:v>13</c:v>
                </c:pt>
                <c:pt idx="4">
                  <c:v>12</c:v>
                </c:pt>
                <c:pt idx="5">
                  <c:v>12</c:v>
                </c:pt>
                <c:pt idx="6">
                  <c:v>11</c:v>
                </c:pt>
                <c:pt idx="7">
                  <c:v>10</c:v>
                </c:pt>
                <c:pt idx="8">
                  <c:v>9</c:v>
                </c:pt>
                <c:pt idx="9">
                  <c:v>7</c:v>
                </c:pt>
              </c:numCache>
            </c:numRef>
          </c:val>
          <c:extLst>
            <c:ext xmlns:c16="http://schemas.microsoft.com/office/drawing/2014/chart" uri="{C3380CC4-5D6E-409C-BE32-E72D297353CC}">
              <c16:uniqueId val="{00000003-B189-4A1F-BA30-90E4CE5229EA}"/>
            </c:ext>
          </c:extLst>
        </c:ser>
        <c:dLbls>
          <c:showLegendKey val="0"/>
          <c:showVal val="0"/>
          <c:showCatName val="0"/>
          <c:showSerName val="0"/>
          <c:showPercent val="0"/>
          <c:showBubbleSize val="0"/>
        </c:dLbls>
        <c:gapWidth val="219"/>
        <c:overlap val="-27"/>
        <c:axId val="415511992"/>
        <c:axId val="415512320"/>
      </c:barChart>
      <c:catAx>
        <c:axId val="41551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512320"/>
        <c:crosses val="autoZero"/>
        <c:auto val="1"/>
        <c:lblAlgn val="ctr"/>
        <c:lblOffset val="100"/>
        <c:noMultiLvlLbl val="0"/>
      </c:catAx>
      <c:valAx>
        <c:axId val="415512320"/>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511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B5F69F9-4301-45B4-9366-456886D7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Paper.dotx</Template>
  <TotalTime>54</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Angelique Hardy</cp:lastModifiedBy>
  <cp:revision>5</cp:revision>
  <cp:lastPrinted>2019-05-03T14:47:00Z</cp:lastPrinted>
  <dcterms:created xsi:type="dcterms:W3CDTF">2020-05-27T12:43:00Z</dcterms:created>
  <dcterms:modified xsi:type="dcterms:W3CDTF">2020-06-09T10:13:00Z</dcterms:modified>
</cp:coreProperties>
</file>