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415207" w:rsidR="00805928" w:rsidRDefault="00F93A02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COVID-19 </w:t>
      </w:r>
      <w:proofErr w:type="spellStart"/>
      <w:r w:rsidR="004E244E" w:rsidRPr="00F50C50">
        <w:rPr>
          <w:b/>
          <w:bCs/>
          <w:color w:val="202020"/>
          <w:sz w:val="28"/>
          <w:szCs w:val="28"/>
        </w:rPr>
        <w:t>Monitoreo</w:t>
      </w:r>
      <w:proofErr w:type="spellEnd"/>
      <w:r w:rsidR="004E244E" w:rsidRPr="00F50C50">
        <w:rPr>
          <w:b/>
          <w:bCs/>
          <w:color w:val="202020"/>
          <w:sz w:val="28"/>
          <w:szCs w:val="28"/>
        </w:rPr>
        <w:t xml:space="preserve"> de los </w:t>
      </w:r>
      <w:proofErr w:type="spellStart"/>
      <w:r w:rsidR="004E244E" w:rsidRPr="00F50C50">
        <w:rPr>
          <w:b/>
          <w:bCs/>
          <w:color w:val="202020"/>
          <w:sz w:val="28"/>
          <w:szCs w:val="28"/>
        </w:rPr>
        <w:t>Derechos</w:t>
      </w:r>
      <w:proofErr w:type="spellEnd"/>
      <w:r w:rsidR="004E244E" w:rsidRPr="00F50C50">
        <w:rPr>
          <w:b/>
          <w:bCs/>
          <w:color w:val="202020"/>
          <w:sz w:val="28"/>
          <w:szCs w:val="28"/>
        </w:rPr>
        <w:t xml:space="preserve"> de las Personas con </w:t>
      </w:r>
      <w:proofErr w:type="spellStart"/>
      <w:r w:rsidR="004E244E" w:rsidRPr="00F50C50">
        <w:rPr>
          <w:b/>
          <w:bCs/>
          <w:color w:val="202020"/>
          <w:sz w:val="28"/>
          <w:szCs w:val="28"/>
        </w:rPr>
        <w:t>Discapacidad</w:t>
      </w:r>
      <w:proofErr w:type="spellEnd"/>
    </w:p>
    <w:p w14:paraId="0665E85A" w14:textId="0E8F6751" w:rsidR="00F00D99" w:rsidRDefault="00F00D99">
      <w:pPr>
        <w:spacing w:after="0" w:line="240" w:lineRule="auto"/>
        <w:rPr>
          <w:color w:val="202020"/>
          <w:sz w:val="28"/>
          <w:szCs w:val="28"/>
        </w:rPr>
      </w:pPr>
    </w:p>
    <w:p w14:paraId="49235205" w14:textId="63C8DDBC" w:rsidR="00F00D99" w:rsidRPr="00752533" w:rsidRDefault="00F00D99" w:rsidP="00F00D99">
      <w:pPr>
        <w:spacing w:after="0"/>
        <w:jc w:val="both"/>
        <w:rPr>
          <w:rFonts w:asciiTheme="minorHAnsi" w:hAnsiTheme="minorHAnsi" w:cstheme="minorHAnsi"/>
          <w:color w:val="000000"/>
          <w:sz w:val="28"/>
          <w:szCs w:val="28"/>
          <w:lang w:val="es-MX"/>
        </w:rPr>
      </w:pPr>
      <w:r w:rsidRPr="00752533">
        <w:rPr>
          <w:rFonts w:asciiTheme="minorHAnsi" w:hAnsiTheme="minorHAnsi" w:cstheme="minorHAnsi"/>
          <w:color w:val="000000"/>
          <w:sz w:val="28"/>
          <w:szCs w:val="28"/>
          <w:lang w:val="es-ES"/>
        </w:rPr>
        <w:t>El mundo, inclu</w:t>
      </w:r>
      <w:r w:rsidR="003D00FE">
        <w:rPr>
          <w:rFonts w:asciiTheme="minorHAnsi" w:hAnsiTheme="minorHAnsi" w:cstheme="minorHAnsi"/>
          <w:color w:val="000000"/>
          <w:sz w:val="28"/>
          <w:szCs w:val="28"/>
          <w:lang w:val="es-ES"/>
        </w:rPr>
        <w:t>ido</w:t>
      </w:r>
      <w:r w:rsidRPr="00752533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su país, enfrenta enormes desafíos causados ​​por el COVID-19. Para apoyar la comprensión global de las consecuencias de estos desafíos en las personas con discapacidad, esta iniciativa busca recopilar información sobre cómo los Estados están respondiendo a los estados de emergencia en relación con esta población específica.</w:t>
      </w:r>
    </w:p>
    <w:p w14:paraId="00000004" w14:textId="77777777" w:rsidR="00805928" w:rsidRPr="00752533" w:rsidRDefault="00805928">
      <w:pPr>
        <w:spacing w:after="0" w:line="240" w:lineRule="auto"/>
        <w:rPr>
          <w:rFonts w:asciiTheme="minorHAnsi" w:hAnsiTheme="minorHAnsi" w:cstheme="minorHAnsi"/>
          <w:color w:val="202020"/>
          <w:sz w:val="28"/>
          <w:szCs w:val="28"/>
        </w:rPr>
      </w:pPr>
    </w:p>
    <w:p w14:paraId="2CDDC56C" w14:textId="77777777" w:rsidR="00F00D99" w:rsidRPr="00752533" w:rsidRDefault="00F00D99" w:rsidP="00F00D99">
      <w:pPr>
        <w:spacing w:after="0" w:line="240" w:lineRule="auto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El Sr. Dainius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Pūras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Relator Especial de la ONU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sobre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el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derecho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a la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salud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ha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respaldado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esta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iniciativa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al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señalar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que:</w:t>
      </w:r>
    </w:p>
    <w:p w14:paraId="52EB84CB" w14:textId="77777777" w:rsidR="00F00D99" w:rsidRPr="00752533" w:rsidRDefault="00F00D99" w:rsidP="00F00D99">
      <w:pPr>
        <w:spacing w:after="0" w:line="240" w:lineRule="auto"/>
        <w:rPr>
          <w:rFonts w:asciiTheme="minorHAnsi" w:hAnsiTheme="minorHAnsi" w:cstheme="minorHAnsi"/>
          <w:color w:val="202020"/>
          <w:sz w:val="28"/>
          <w:szCs w:val="28"/>
        </w:rPr>
      </w:pPr>
    </w:p>
    <w:p w14:paraId="3052414E" w14:textId="77777777" w:rsidR="00F00D99" w:rsidRPr="00752533" w:rsidRDefault="00F00D99" w:rsidP="00F00D99">
      <w:pPr>
        <w:spacing w:after="0" w:line="240" w:lineRule="auto"/>
        <w:ind w:left="720" w:hanging="11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La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pandemia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 COVID-19 y las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medidas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emergencia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adoptadas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por los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Estados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alrededor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del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mundo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plantean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muchos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desafíos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y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preocupaciones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con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respecto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a las personas con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discapacidad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especialmente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para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aquellas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que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reciben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atención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residencial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. Las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medidas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adoptadas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para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detener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la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propagación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del virus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pueden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aumentar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el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riesgo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 que se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violen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los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derechos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humanos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estas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personas.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tales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situaciones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cuando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las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instituciones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cerradas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se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están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volviendo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aún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más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cerradas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la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necesidad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 un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monitoreo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independiente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se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vuelve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más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importante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que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nunca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>.</w:t>
      </w:r>
    </w:p>
    <w:p w14:paraId="571BD06A" w14:textId="6117532A" w:rsidR="00F00D99" w:rsidRPr="00752533" w:rsidRDefault="00F00D99">
      <w:pPr>
        <w:spacing w:after="0" w:line="240" w:lineRule="auto"/>
        <w:rPr>
          <w:rFonts w:asciiTheme="minorHAnsi" w:hAnsiTheme="minorHAnsi" w:cstheme="minorHAnsi"/>
          <w:color w:val="202020"/>
          <w:sz w:val="28"/>
          <w:szCs w:val="28"/>
        </w:rPr>
      </w:pPr>
    </w:p>
    <w:p w14:paraId="2AEBD7CE" w14:textId="508EE257" w:rsidR="00F00D99" w:rsidRPr="00752533" w:rsidRDefault="00F00D99" w:rsidP="00F00D99">
      <w:pPr>
        <w:spacing w:after="0" w:line="240" w:lineRule="auto"/>
        <w:jc w:val="both"/>
        <w:rPr>
          <w:rFonts w:asciiTheme="minorHAnsi" w:hAnsiTheme="minorHAnsi" w:cstheme="minorHAnsi"/>
          <w:color w:val="202020"/>
          <w:sz w:val="28"/>
          <w:szCs w:val="28"/>
        </w:rPr>
      </w:pPr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Con el fin de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asegurar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que se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respete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la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dignidad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inherente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 las personas con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discapacidad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todo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el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mundo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incluso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durante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esta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pandemia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le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pedimos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amablemente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que </w:t>
      </w:r>
      <w:hyperlink r:id="rId8" w:history="1">
        <w:proofErr w:type="spellStart"/>
        <w:r w:rsidRPr="006D669C">
          <w:rPr>
            <w:rStyle w:val="Hyperlink"/>
            <w:rFonts w:asciiTheme="minorHAnsi" w:hAnsiTheme="minorHAnsi" w:cstheme="minorHAnsi"/>
            <w:sz w:val="28"/>
            <w:szCs w:val="28"/>
          </w:rPr>
          <w:t>responda</w:t>
        </w:r>
        <w:proofErr w:type="spellEnd"/>
        <w:r w:rsidRPr="006D669C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</w:t>
        </w:r>
        <w:proofErr w:type="spellStart"/>
        <w:r w:rsidRPr="006D669C">
          <w:rPr>
            <w:rStyle w:val="Hyperlink"/>
            <w:rFonts w:asciiTheme="minorHAnsi" w:hAnsiTheme="minorHAnsi" w:cstheme="minorHAnsi"/>
            <w:sz w:val="28"/>
            <w:szCs w:val="28"/>
          </w:rPr>
          <w:t>esta</w:t>
        </w:r>
        <w:proofErr w:type="spellEnd"/>
        <w:r w:rsidRPr="006D669C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</w:t>
        </w:r>
        <w:proofErr w:type="spellStart"/>
        <w:r w:rsidRPr="006D669C">
          <w:rPr>
            <w:rStyle w:val="Hyperlink"/>
            <w:rFonts w:asciiTheme="minorHAnsi" w:hAnsiTheme="minorHAnsi" w:cstheme="minorHAnsi"/>
            <w:sz w:val="28"/>
            <w:szCs w:val="28"/>
          </w:rPr>
          <w:t>encuesta</w:t>
        </w:r>
        <w:proofErr w:type="spellEnd"/>
      </w:hyperlink>
      <w:r w:rsidR="00866E1A" w:rsidRPr="00752533">
        <w:rPr>
          <w:rFonts w:asciiTheme="minorHAnsi" w:hAnsiTheme="minorHAnsi" w:cstheme="minorHAnsi"/>
          <w:color w:val="202020"/>
          <w:sz w:val="28"/>
          <w:szCs w:val="28"/>
          <w:u w:val="single"/>
        </w:rPr>
        <w:t>,</w:t>
      </w:r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si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es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posible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, dentro de las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siguientes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dos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semanas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. Como se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encuentra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una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posición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única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para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proporcionar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información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sobre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la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situación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en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su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país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>, ¡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este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monitoreo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no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puede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realizarse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sin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usted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! Por lo tanto, le </w:t>
      </w:r>
      <w:proofErr w:type="spellStart"/>
      <w:r w:rsidR="00866E1A" w:rsidRPr="00752533">
        <w:rPr>
          <w:rFonts w:asciiTheme="minorHAnsi" w:hAnsiTheme="minorHAnsi" w:cstheme="minorHAnsi"/>
          <w:color w:val="202020"/>
          <w:sz w:val="28"/>
          <w:szCs w:val="28"/>
        </w:rPr>
        <w:t>pedimos</w:t>
      </w:r>
      <w:proofErr w:type="spellEnd"/>
      <w:r w:rsidR="00866E1A"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="00866E1A" w:rsidRPr="00752533">
        <w:rPr>
          <w:rFonts w:asciiTheme="minorHAnsi" w:hAnsiTheme="minorHAnsi" w:cstheme="minorHAnsi"/>
          <w:color w:val="202020"/>
          <w:sz w:val="28"/>
          <w:szCs w:val="28"/>
        </w:rPr>
        <w:t>amablemente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que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dedique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15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minutos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de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su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tiempo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para responder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nuestra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proofErr w:type="spellStart"/>
      <w:r w:rsidRPr="00752533">
        <w:rPr>
          <w:rFonts w:asciiTheme="minorHAnsi" w:hAnsiTheme="minorHAnsi" w:cstheme="minorHAnsi"/>
          <w:color w:val="202020"/>
          <w:sz w:val="28"/>
          <w:szCs w:val="28"/>
        </w:rPr>
        <w:t>encuesta</w:t>
      </w:r>
      <w:proofErr w:type="spellEnd"/>
      <w:r w:rsidRPr="00752533">
        <w:rPr>
          <w:rFonts w:asciiTheme="minorHAnsi" w:hAnsiTheme="minorHAnsi" w:cstheme="minorHAnsi"/>
          <w:color w:val="202020"/>
          <w:sz w:val="28"/>
          <w:szCs w:val="28"/>
        </w:rPr>
        <w:t>.</w:t>
      </w:r>
    </w:p>
    <w:p w14:paraId="1CEC7AAC" w14:textId="0C1B3A0F" w:rsidR="00866E1A" w:rsidRPr="00752533" w:rsidRDefault="00866E1A">
      <w:pPr>
        <w:spacing w:after="0" w:line="240" w:lineRule="auto"/>
        <w:rPr>
          <w:rFonts w:asciiTheme="minorHAnsi" w:hAnsiTheme="minorHAnsi" w:cstheme="minorHAnsi"/>
          <w:color w:val="202020"/>
          <w:sz w:val="28"/>
          <w:szCs w:val="28"/>
        </w:rPr>
      </w:pPr>
    </w:p>
    <w:p w14:paraId="0B99D44C" w14:textId="3305D1F3" w:rsidR="00866E1A" w:rsidRPr="00752533" w:rsidRDefault="00866E1A" w:rsidP="00866E1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752533">
        <w:rPr>
          <w:rStyle w:val="tlid-translation"/>
          <w:rFonts w:asciiTheme="minorHAnsi" w:hAnsiTheme="minorHAnsi" w:cstheme="minorHAnsi"/>
          <w:sz w:val="28"/>
          <w:szCs w:val="28"/>
          <w:lang w:val="es-ES"/>
        </w:rPr>
        <w:t>Tenga en cuenta que, al final de la encuesta, puede elegir ser anónimo o puede ingresar sus datos de contacto. Considere que, la identidad de los participantes en la encuesta será confidencial y anónima. Con el</w:t>
      </w:r>
      <w:r w:rsidRPr="00752533">
        <w:rPr>
          <w:rStyle w:val="tlid-translation"/>
          <w:rFonts w:asciiTheme="minorHAnsi" w:hAnsiTheme="minorHAnsi" w:cstheme="minorHAnsi"/>
          <w:sz w:val="28"/>
          <w:szCs w:val="28"/>
        </w:rPr>
        <w:t xml:space="preserve"> fin</w:t>
      </w:r>
      <w:r w:rsidRPr="00752533">
        <w:rPr>
          <w:rStyle w:val="alt-edited"/>
          <w:rFonts w:asciiTheme="minorHAnsi" w:hAnsiTheme="minorHAnsi" w:cstheme="minorHAnsi"/>
          <w:sz w:val="28"/>
          <w:szCs w:val="28"/>
          <w:lang w:val="es-ES"/>
        </w:rPr>
        <w:t xml:space="preserve"> de tener éxito en el apoyo a la comprensión global de la situación actual,</w:t>
      </w:r>
      <w:r w:rsidRPr="00752533">
        <w:rPr>
          <w:rStyle w:val="tlid-translation"/>
          <w:rFonts w:asciiTheme="minorHAnsi" w:hAnsiTheme="minorHAnsi" w:cstheme="minorHAnsi"/>
          <w:sz w:val="28"/>
          <w:szCs w:val="28"/>
          <w:lang w:val="es-ES"/>
        </w:rPr>
        <w:t xml:space="preserve"> haremos públicas todas las respuestas en </w:t>
      </w:r>
      <w:hyperlink r:id="rId9" w:history="1">
        <w:r w:rsidRPr="00752533">
          <w:rPr>
            <w:rStyle w:val="Hyperlink"/>
            <w:rFonts w:asciiTheme="minorHAnsi" w:hAnsiTheme="minorHAnsi" w:cstheme="minorHAnsi"/>
            <w:sz w:val="28"/>
            <w:szCs w:val="28"/>
            <w:lang w:val="es-ES"/>
          </w:rPr>
          <w:t>www.covid-drm.org</w:t>
        </w:r>
      </w:hyperlink>
      <w:r w:rsidRPr="00752533">
        <w:rPr>
          <w:rStyle w:val="tlid-translation"/>
          <w:rFonts w:asciiTheme="minorHAnsi" w:hAnsiTheme="minorHAnsi" w:cstheme="minorHAnsi"/>
          <w:sz w:val="28"/>
          <w:szCs w:val="28"/>
          <w:lang w:val="es-ES"/>
        </w:rPr>
        <w:t xml:space="preserve">.  </w:t>
      </w:r>
    </w:p>
    <w:p w14:paraId="7EFEA2A8" w14:textId="1139CABB" w:rsidR="00866E1A" w:rsidRPr="00752533" w:rsidRDefault="00866E1A">
      <w:pPr>
        <w:spacing w:after="0" w:line="240" w:lineRule="auto"/>
        <w:rPr>
          <w:rFonts w:asciiTheme="minorHAnsi" w:hAnsiTheme="minorHAnsi" w:cstheme="minorHAnsi"/>
          <w:color w:val="0563C1"/>
          <w:sz w:val="28"/>
          <w:szCs w:val="28"/>
          <w:u w:val="single"/>
        </w:rPr>
      </w:pPr>
    </w:p>
    <w:p w14:paraId="56DD7723" w14:textId="57F222CB" w:rsidR="00866E1A" w:rsidRPr="00752533" w:rsidRDefault="00866E1A" w:rsidP="229AFD7F">
      <w:pPr>
        <w:jc w:val="both"/>
        <w:rPr>
          <w:rFonts w:asciiTheme="minorHAnsi" w:hAnsiTheme="minorHAnsi" w:cstheme="minorBidi"/>
          <w:color w:val="202020"/>
          <w:sz w:val="28"/>
          <w:szCs w:val="28"/>
          <w:lang w:val="es-MX"/>
        </w:rPr>
      </w:pPr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Si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tiene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alguna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pregunta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sobre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la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encuesta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o la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iniciativa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r w:rsidRPr="229AFD7F">
        <w:rPr>
          <w:rFonts w:asciiTheme="minorHAnsi" w:hAnsiTheme="minorHAnsi" w:cstheme="minorBidi"/>
          <w:i/>
          <w:iCs/>
          <w:color w:val="202020"/>
          <w:sz w:val="28"/>
          <w:szCs w:val="28"/>
        </w:rPr>
        <w:t xml:space="preserve">COVID-19 </w:t>
      </w:r>
      <w:proofErr w:type="spellStart"/>
      <w:r w:rsidRPr="229AFD7F">
        <w:rPr>
          <w:rFonts w:asciiTheme="minorHAnsi" w:hAnsiTheme="minorHAnsi" w:cstheme="minorBidi"/>
          <w:i/>
          <w:iCs/>
          <w:color w:val="202020"/>
          <w:sz w:val="28"/>
          <w:szCs w:val="28"/>
        </w:rPr>
        <w:t>Monitoreo</w:t>
      </w:r>
      <w:proofErr w:type="spellEnd"/>
      <w:r w:rsidRPr="229AFD7F">
        <w:rPr>
          <w:rFonts w:asciiTheme="minorHAnsi" w:hAnsiTheme="minorHAnsi" w:cstheme="minorBidi"/>
          <w:i/>
          <w:iCs/>
          <w:color w:val="202020"/>
          <w:sz w:val="28"/>
          <w:szCs w:val="28"/>
        </w:rPr>
        <w:t xml:space="preserve"> de los </w:t>
      </w:r>
      <w:proofErr w:type="spellStart"/>
      <w:r w:rsidRPr="229AFD7F">
        <w:rPr>
          <w:rFonts w:asciiTheme="minorHAnsi" w:hAnsiTheme="minorHAnsi" w:cstheme="minorBidi"/>
          <w:i/>
          <w:iCs/>
          <w:color w:val="202020"/>
          <w:sz w:val="28"/>
          <w:szCs w:val="28"/>
        </w:rPr>
        <w:t>Derechos</w:t>
      </w:r>
      <w:proofErr w:type="spellEnd"/>
      <w:r w:rsidRPr="229AFD7F">
        <w:rPr>
          <w:rFonts w:asciiTheme="minorHAnsi" w:hAnsiTheme="minorHAnsi" w:cstheme="minorBidi"/>
          <w:i/>
          <w:iCs/>
          <w:color w:val="202020"/>
          <w:sz w:val="28"/>
          <w:szCs w:val="28"/>
        </w:rPr>
        <w:t xml:space="preserve"> de las Personas con </w:t>
      </w:r>
      <w:proofErr w:type="spellStart"/>
      <w:r w:rsidRPr="229AFD7F">
        <w:rPr>
          <w:rFonts w:asciiTheme="minorHAnsi" w:hAnsiTheme="minorHAnsi" w:cstheme="minorBidi"/>
          <w:i/>
          <w:iCs/>
          <w:color w:val="202020"/>
          <w:sz w:val="28"/>
          <w:szCs w:val="28"/>
        </w:rPr>
        <w:t>Discapacidad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,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comuníquese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con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nuestros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colegas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en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inglés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,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francés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o </w:t>
      </w:r>
      <w:proofErr w:type="spellStart"/>
      <w:r w:rsidRPr="229AFD7F">
        <w:rPr>
          <w:rFonts w:asciiTheme="minorHAnsi" w:hAnsiTheme="minorHAnsi" w:cstheme="minorBidi"/>
          <w:color w:val="202020"/>
          <w:sz w:val="28"/>
          <w:szCs w:val="28"/>
        </w:rPr>
        <w:t>español</w:t>
      </w:r>
      <w:proofErr w:type="spellEnd"/>
      <w:r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a</w:t>
      </w:r>
      <w:r w:rsidR="000B0A9B"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  <w:hyperlink r:id="rId10">
        <w:r w:rsidR="000B0A9B" w:rsidRPr="229AFD7F">
          <w:rPr>
            <w:rStyle w:val="Hyperlink"/>
            <w:color w:val="0563C1"/>
            <w:sz w:val="28"/>
            <w:szCs w:val="28"/>
          </w:rPr>
          <w:t>monitoring@covid-drm.org</w:t>
        </w:r>
      </w:hyperlink>
      <w:r w:rsidR="000B0A9B" w:rsidRPr="229AFD7F">
        <w:rPr>
          <w:rFonts w:asciiTheme="minorHAnsi" w:hAnsiTheme="minorHAnsi" w:cstheme="minorBidi"/>
          <w:color w:val="202020"/>
          <w:sz w:val="28"/>
          <w:szCs w:val="28"/>
        </w:rPr>
        <w:t>.</w:t>
      </w:r>
      <w:r w:rsidR="789602C7" w:rsidRPr="229AFD7F">
        <w:rPr>
          <w:rFonts w:asciiTheme="minorHAnsi" w:hAnsiTheme="minorHAnsi" w:cstheme="minorBidi"/>
          <w:color w:val="202020"/>
          <w:sz w:val="28"/>
          <w:szCs w:val="28"/>
        </w:rPr>
        <w:t xml:space="preserve"> </w:t>
      </w:r>
    </w:p>
    <w:p w14:paraId="0000000E" w14:textId="58AE0151" w:rsidR="00805928" w:rsidRPr="00752533" w:rsidRDefault="00805928">
      <w:pPr>
        <w:spacing w:after="0" w:line="240" w:lineRule="auto"/>
        <w:rPr>
          <w:rFonts w:asciiTheme="minorHAnsi" w:hAnsiTheme="minorHAnsi" w:cstheme="minorHAnsi"/>
          <w:color w:val="202020"/>
          <w:sz w:val="28"/>
          <w:szCs w:val="28"/>
        </w:rPr>
      </w:pPr>
    </w:p>
    <w:p w14:paraId="51475D4E" w14:textId="7C4B355B" w:rsidR="00866E1A" w:rsidRPr="00752533" w:rsidRDefault="00752533">
      <w:pPr>
        <w:spacing w:after="0" w:line="240" w:lineRule="auto"/>
        <w:rPr>
          <w:rFonts w:asciiTheme="minorHAnsi" w:hAnsiTheme="minorHAnsi" w:cstheme="minorHAnsi"/>
          <w:color w:val="202020"/>
          <w:sz w:val="28"/>
          <w:szCs w:val="28"/>
        </w:rPr>
      </w:pPr>
      <w:r w:rsidRPr="00752533">
        <w:rPr>
          <w:rFonts w:asciiTheme="minorHAnsi" w:hAnsiTheme="minorHAnsi" w:cstheme="minorHAnsi"/>
          <w:color w:val="202020"/>
          <w:sz w:val="28"/>
          <w:szCs w:val="28"/>
        </w:rPr>
        <w:lastRenderedPageBreak/>
        <w:t>¡Gracias!</w:t>
      </w:r>
    </w:p>
    <w:p w14:paraId="0000000F" w14:textId="77777777" w:rsidR="00805928" w:rsidRPr="00752533" w:rsidRDefault="00805928">
      <w:pPr>
        <w:spacing w:after="0" w:line="240" w:lineRule="auto"/>
        <w:rPr>
          <w:rFonts w:asciiTheme="minorHAnsi" w:hAnsiTheme="minorHAnsi" w:cstheme="minorHAnsi"/>
          <w:color w:val="202020"/>
          <w:sz w:val="28"/>
          <w:szCs w:val="28"/>
        </w:rPr>
      </w:pPr>
    </w:p>
    <w:p w14:paraId="639D1920" w14:textId="510A66F3" w:rsidR="0084270F" w:rsidRPr="00F64F3C" w:rsidRDefault="0084270F" w:rsidP="0084270F">
      <w:pPr>
        <w:spacing w:after="0" w:line="240" w:lineRule="auto"/>
        <w:rPr>
          <w:sz w:val="28"/>
          <w:szCs w:val="28"/>
          <w:u w:val="single"/>
        </w:rPr>
      </w:pPr>
      <w:r w:rsidRPr="00F64F3C">
        <w:rPr>
          <w:sz w:val="28"/>
          <w:szCs w:val="28"/>
          <w:u w:val="single"/>
        </w:rPr>
        <w:t xml:space="preserve">El Grupo </w:t>
      </w:r>
      <w:proofErr w:type="spellStart"/>
      <w:r w:rsidRPr="00F64F3C">
        <w:rPr>
          <w:sz w:val="28"/>
          <w:szCs w:val="28"/>
          <w:u w:val="single"/>
        </w:rPr>
        <w:t>coordinador</w:t>
      </w:r>
      <w:proofErr w:type="spellEnd"/>
      <w:r w:rsidRPr="00F64F3C">
        <w:rPr>
          <w:sz w:val="28"/>
          <w:szCs w:val="28"/>
          <w:u w:val="single"/>
        </w:rPr>
        <w:t xml:space="preserve">: </w:t>
      </w:r>
    </w:p>
    <w:p w14:paraId="00000010" w14:textId="1CD9BE70" w:rsidR="00805928" w:rsidRPr="00752533" w:rsidRDefault="00805928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00000011" w14:textId="77777777" w:rsidR="00805928" w:rsidRPr="00752533" w:rsidRDefault="006D669C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tag w:val="goog_rdk_2"/>
          <w:id w:val="-828819436"/>
        </w:sdtPr>
        <w:sdtEndPr/>
        <w:sdtContent/>
      </w:sdt>
      <w:r w:rsidR="00F93A02" w:rsidRPr="00752533">
        <w:rPr>
          <w:rFonts w:asciiTheme="minorHAnsi" w:hAnsiTheme="minorHAnsi" w:cstheme="minorHAnsi"/>
          <w:sz w:val="28"/>
          <w:szCs w:val="28"/>
        </w:rPr>
        <w:t>Validity Foundation</w:t>
      </w:r>
    </w:p>
    <w:p w14:paraId="00000012" w14:textId="77777777" w:rsidR="00805928" w:rsidRPr="00752533" w:rsidRDefault="00F93A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52533">
        <w:rPr>
          <w:rFonts w:asciiTheme="minorHAnsi" w:hAnsiTheme="minorHAnsi" w:cstheme="minorHAnsi"/>
          <w:sz w:val="28"/>
          <w:szCs w:val="28"/>
        </w:rPr>
        <w:t>European Network on Independent Living</w:t>
      </w:r>
    </w:p>
    <w:p w14:paraId="00000013" w14:textId="77777777" w:rsidR="00805928" w:rsidRPr="00752533" w:rsidRDefault="00F93A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52533">
        <w:rPr>
          <w:rFonts w:asciiTheme="minorHAnsi" w:hAnsiTheme="minorHAnsi" w:cstheme="minorHAnsi"/>
          <w:sz w:val="28"/>
          <w:szCs w:val="28"/>
        </w:rPr>
        <w:t>International Disability Alliance</w:t>
      </w:r>
    </w:p>
    <w:p w14:paraId="00000014" w14:textId="77777777" w:rsidR="00805928" w:rsidRPr="00752533" w:rsidRDefault="00F93A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52533">
        <w:rPr>
          <w:rFonts w:asciiTheme="minorHAnsi" w:hAnsiTheme="minorHAnsi" w:cstheme="minorHAnsi"/>
          <w:sz w:val="28"/>
          <w:szCs w:val="28"/>
        </w:rPr>
        <w:t xml:space="preserve">Disability Rights International </w:t>
      </w:r>
    </w:p>
    <w:p w14:paraId="00000015" w14:textId="77777777" w:rsidR="00805928" w:rsidRPr="00752533" w:rsidRDefault="00F93A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52533">
        <w:rPr>
          <w:rFonts w:asciiTheme="minorHAnsi" w:hAnsiTheme="minorHAnsi" w:cstheme="minorHAnsi"/>
          <w:sz w:val="28"/>
          <w:szCs w:val="28"/>
        </w:rPr>
        <w:t>Centre for Human Rights, University of Pretoria</w:t>
      </w:r>
    </w:p>
    <w:p w14:paraId="00000016" w14:textId="77777777" w:rsidR="00805928" w:rsidRPr="00752533" w:rsidRDefault="00F93A0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752533">
        <w:rPr>
          <w:rFonts w:asciiTheme="minorHAnsi" w:hAnsiTheme="minorHAnsi" w:cstheme="minorHAnsi"/>
          <w:sz w:val="28"/>
          <w:szCs w:val="28"/>
        </w:rPr>
        <w:t>International Disability and Development Consortium</w:t>
      </w:r>
    </w:p>
    <w:p w14:paraId="00000017" w14:textId="77777777" w:rsidR="00805928" w:rsidRPr="00752533" w:rsidRDefault="0080592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805928" w:rsidRPr="0075253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28"/>
    <w:rsid w:val="000B0A9B"/>
    <w:rsid w:val="002370C2"/>
    <w:rsid w:val="003D00FE"/>
    <w:rsid w:val="004E244E"/>
    <w:rsid w:val="006D669C"/>
    <w:rsid w:val="00752533"/>
    <w:rsid w:val="00805928"/>
    <w:rsid w:val="0084270F"/>
    <w:rsid w:val="00866E1A"/>
    <w:rsid w:val="00C80A9C"/>
    <w:rsid w:val="00F00D99"/>
    <w:rsid w:val="00F514D8"/>
    <w:rsid w:val="00F93A02"/>
    <w:rsid w:val="229AFD7F"/>
    <w:rsid w:val="313856A5"/>
    <w:rsid w:val="63E02DB0"/>
    <w:rsid w:val="789602C7"/>
    <w:rsid w:val="7AA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8B8C"/>
  <w15:docId w15:val="{605327A9-B7A8-4199-BA94-F7E7825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lid-translation">
    <w:name w:val="tlid-translation"/>
    <w:basedOn w:val="DefaultParagraphFont"/>
    <w:rsid w:val="00866E1A"/>
  </w:style>
  <w:style w:type="character" w:customStyle="1" w:styleId="alt-edited">
    <w:name w:val="alt-edited"/>
    <w:basedOn w:val="DefaultParagraphFont"/>
    <w:rsid w:val="0086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-drm.org/es/moni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nitoring@covid-drm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vid-d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EKFJ7YTvWPu3Qr5LpXn5x4i0A==">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</go:docsCustomData>
</go:gDocsCustomXmlDataStorage>
</file>

<file path=customXml/itemProps1.xml><?xml version="1.0" encoding="utf-8"?>
<ds:datastoreItem xmlns:ds="http://schemas.openxmlformats.org/officeDocument/2006/customXml" ds:itemID="{D770A61A-8EA0-42ED-AB99-BCB0ABBCD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FC393-BF5F-41EB-8EC3-1110C3503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34E59-2120-4717-AE3D-B62B4CD19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Gurbai</dc:creator>
  <cp:lastModifiedBy>Sándor Gurbai</cp:lastModifiedBy>
  <cp:revision>3</cp:revision>
  <dcterms:created xsi:type="dcterms:W3CDTF">2020-04-22T15:17:00Z</dcterms:created>
  <dcterms:modified xsi:type="dcterms:W3CDTF">2020-04-22T15:18:00Z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